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053" w:rsidRDefault="00CB3E21">
      <w:pPr>
        <w:pStyle w:val="a3"/>
        <w:jc w:val="center"/>
      </w:pPr>
      <w:r>
        <w:t>Министерство образования и науки Республики Казахстан</w:t>
      </w:r>
    </w:p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t>ВКТУ им.Д.Серикбаева</w:t>
      </w: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CB3E21">
      <w:pPr>
        <w:pStyle w:val="a3"/>
        <w:ind w:left="6100"/>
      </w:pPr>
      <w:r>
        <w:t>УТВЕРЖДАЮ:</w:t>
      </w:r>
    </w:p>
    <w:p w:rsidR="001F6053" w:rsidRDefault="00CB3E21">
      <w:pPr>
        <w:pStyle w:val="a3"/>
        <w:ind w:left="6100"/>
      </w:pPr>
      <w:r>
        <w:t>Декан ШИТиИС:</w:t>
      </w:r>
    </w:p>
    <w:p w:rsidR="001F6053" w:rsidRDefault="00CB3E21">
      <w:pPr>
        <w:pStyle w:val="a3"/>
        <w:ind w:left="6100"/>
      </w:pPr>
      <w:r>
        <w:t>_____________ Дёмина И.А.</w:t>
      </w:r>
    </w:p>
    <w:p w:rsidR="001F6053" w:rsidRDefault="00CB3E21">
      <w:pPr>
        <w:pStyle w:val="a3"/>
        <w:ind w:left="6100"/>
      </w:pPr>
      <w:r>
        <w:t>_____________ 20</w:t>
      </w:r>
      <w:permStart w:id="2041457415" w:edGrp="everyone"/>
      <w:r>
        <w:t>00</w:t>
      </w:r>
      <w:permEnd w:id="2041457415"/>
      <w:r>
        <w:t xml:space="preserve"> г.</w:t>
      </w: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ТЕХНИЧЕСКИЕ СРЕДСТВА ОБРАБОТКИ ИНФОРМАЦИИ</w:t>
      </w:r>
    </w:p>
    <w:p w:rsidR="001F6053" w:rsidRDefault="00CB3E21">
      <w:pPr>
        <w:pStyle w:val="a3"/>
        <w:jc w:val="center"/>
      </w:pPr>
      <w:r>
        <w:t>Рабочая учебная программа (силлабус)</w:t>
      </w:r>
    </w:p>
    <w:p w:rsidR="001F6053" w:rsidRDefault="001F6053">
      <w:pPr>
        <w:pStyle w:val="a3"/>
      </w:pPr>
    </w:p>
    <w:p w:rsidR="001F6053" w:rsidRDefault="001F6053">
      <w:pPr>
        <w:pStyle w:val="a3"/>
      </w:pPr>
      <w:permStart w:id="2018993975" w:edGrp="none"/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CB3E21">
      <w:pPr>
        <w:pStyle w:val="a3"/>
      </w:pPr>
      <w:r>
        <w:t>Образовательная программа: 6B07101 Автоматизация и управление</w:t>
      </w:r>
    </w:p>
    <w:p w:rsidR="001F6053" w:rsidRDefault="00CB3E21">
      <w:pPr>
        <w:pStyle w:val="a3"/>
      </w:pPr>
      <w:r>
        <w:t>Код дисциплины: TSOI 4305</w:t>
      </w:r>
    </w:p>
    <w:p w:rsidR="001F6053" w:rsidRDefault="00CB3E21">
      <w:pPr>
        <w:pStyle w:val="a3"/>
      </w:pPr>
      <w:r>
        <w:t>Количество кредитов: 5</w:t>
      </w:r>
    </w:p>
    <w:p w:rsidR="001F6053" w:rsidRDefault="00CB3E21">
      <w:pPr>
        <w:pStyle w:val="a3"/>
      </w:pPr>
      <w:r>
        <w:t>Цикл: ПД</w:t>
      </w:r>
    </w:p>
    <w:p w:rsidR="001F6053" w:rsidRDefault="00CB3E21">
      <w:pPr>
        <w:pStyle w:val="a3"/>
      </w:pPr>
      <w:r>
        <w:t>Компонент: КВ</w:t>
      </w: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1F6053">
      <w:pPr>
        <w:pStyle w:val="a3"/>
      </w:pPr>
    </w:p>
    <w:permEnd w:id="2018993975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t>Усть-Каменогорск, 20</w:t>
      </w:r>
      <w:permStart w:id="459501632" w:edGrp="everyone"/>
      <w:r>
        <w:t>00</w:t>
      </w:r>
      <w:permEnd w:id="459501632"/>
      <w:r>
        <w:br w:type="page"/>
      </w:r>
    </w:p>
    <w:p w:rsidR="001F6053" w:rsidRDefault="00CB3E21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F6053" w:rsidRDefault="001F6053">
      <w:pPr>
        <w:pStyle w:val="a3"/>
      </w:pPr>
    </w:p>
    <w:p w:rsidR="001F6053" w:rsidRDefault="00CB3E21">
      <w:pPr>
        <w:pStyle w:val="a3"/>
      </w:pPr>
      <w:r>
        <w:t>Одобрено учебно-методическим советом школы</w:t>
      </w:r>
    </w:p>
    <w:p w:rsidR="001F6053" w:rsidRDefault="001F6053">
      <w:pPr>
        <w:pStyle w:val="a3"/>
      </w:pPr>
    </w:p>
    <w:p w:rsidR="001F6053" w:rsidRDefault="00CB3E21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334139848" w:edGrp="everyone"/>
      <w:r>
        <w:t>Блинаева Е.В.</w:t>
      </w:r>
      <w:permEnd w:id="1334139848"/>
    </w:p>
    <w:p w:rsidR="001F6053" w:rsidRDefault="00CB3E21">
      <w:pPr>
        <w:pStyle w:val="a3"/>
      </w:pPr>
      <w:r>
        <w:t xml:space="preserve">Дата    </w:t>
      </w:r>
      <w:permStart w:id="835545916" w:edGrp="everyone"/>
      <w:r>
        <w:t>00.00.2000</w:t>
      </w:r>
      <w:permEnd w:id="835545916"/>
      <w:r>
        <w:t xml:space="preserve"> г.   протокол </w:t>
      </w:r>
      <w:permStart w:id="1600606462" w:edGrp="everyone"/>
      <w:r>
        <w:t>00</w:t>
      </w:r>
      <w:permEnd w:id="1600606462"/>
    </w:p>
    <w:p w:rsidR="001F6053" w:rsidRDefault="001F6053">
      <w:pPr>
        <w:pStyle w:val="a3"/>
      </w:pPr>
    </w:p>
    <w:p w:rsidR="001F6053" w:rsidRDefault="00CB3E2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Алибеккызы К.</w:t>
      </w:r>
    </w:p>
    <w:p w:rsidR="001F6053" w:rsidRDefault="00CB3E21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1F6053" w:rsidRDefault="001F6053">
      <w:pPr>
        <w:pStyle w:val="a3"/>
      </w:pPr>
    </w:p>
    <w:p w:rsidR="001F6053" w:rsidRDefault="00CB3E2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477591259" w:edGrp="everyone"/>
      <w:r w:rsidR="00192676">
        <w:t>Черниговец В.Н.</w:t>
      </w:r>
      <w:permEnd w:id="1477591259"/>
    </w:p>
    <w:p w:rsidR="001F6053" w:rsidRDefault="00CB3E21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45317321" w:edGrp="everyone"/>
      <w:r w:rsidR="00192676">
        <w:t>Старший преподователь кафедра «ПиАТП»</w:t>
      </w:r>
      <w:permEnd w:id="45317321"/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CB3E21">
      <w:pPr>
        <w:pStyle w:val="a3"/>
      </w:pPr>
      <w:r>
        <w:br w:type="page"/>
      </w:r>
    </w:p>
    <w:p w:rsidR="001F6053" w:rsidRDefault="00CB3E21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1.1 Краткое описание дисциплины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permStart w:id="1465662973" w:edGrp="none"/>
      <w:r>
        <w:t xml:space="preserve">Информация </w:t>
      </w:r>
      <w:r w:rsidR="006B5665">
        <w:t xml:space="preserve">в </w:t>
      </w:r>
      <w:r w:rsidR="003540B4">
        <w:t>системах обработки ее в автоматизации</w:t>
      </w:r>
      <w:r w:rsidR="006B5665">
        <w:t xml:space="preserve"> и управлении технологическими процессами в производстве</w:t>
      </w:r>
      <w:r w:rsidR="003540B4">
        <w:t>. Сис</w:t>
      </w:r>
      <w:r>
        <w:t xml:space="preserve">темы связи. Канал связи. </w:t>
      </w:r>
      <w:r w:rsidR="003540B4">
        <w:t xml:space="preserve">Технические устройства обработки информации в </w:t>
      </w:r>
      <w:r w:rsidR="006B5665">
        <w:t>автоматизации управлении т</w:t>
      </w:r>
      <w:r w:rsidR="003540B4">
        <w:t>ехнологически</w:t>
      </w:r>
      <w:r w:rsidR="006B5665">
        <w:t>ми</w:t>
      </w:r>
      <w:r w:rsidR="003540B4">
        <w:t xml:space="preserve"> процесс</w:t>
      </w:r>
      <w:r w:rsidR="006B5665">
        <w:t>ами</w:t>
      </w:r>
      <w:r w:rsidR="003540B4">
        <w:t>. Электронные вычислительные машины и промышленные компьютер</w:t>
      </w:r>
      <w:r w:rsidR="006B5665">
        <w:t>ы,</w:t>
      </w:r>
      <w:r w:rsidR="003540B4">
        <w:t xml:space="preserve"> процессоры</w:t>
      </w:r>
      <w:r w:rsidR="006B5665">
        <w:t xml:space="preserve"> и адаптеры</w:t>
      </w:r>
      <w:r w:rsidR="003540B4">
        <w:t xml:space="preserve"> в промышленном производстве. </w:t>
      </w:r>
    </w:p>
    <w:permEnd w:id="1465662973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permStart w:id="985148236" w:edGrp="none"/>
      <w:r>
        <w:t>Цель изучения дисциплины:</w:t>
      </w:r>
    </w:p>
    <w:p w:rsidR="001F6053" w:rsidRDefault="00CB3E21">
      <w:pPr>
        <w:pStyle w:val="a3"/>
        <w:ind w:firstLine="567"/>
      </w:pPr>
      <w:r>
        <w:t xml:space="preserve">Обеспечить знания и понимание студентами сущности и значения информации в развитии </w:t>
      </w:r>
      <w:r w:rsidR="007B1BCA">
        <w:t xml:space="preserve">технических средств обработки информации </w:t>
      </w:r>
      <w:r>
        <w:t>современного общества, развить владение основными методами, способами и средствами получения, хранения, переработки информации.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Задачи изучения дисциплины:</w:t>
      </w:r>
    </w:p>
    <w:p w:rsidR="001F6053" w:rsidRDefault="00CB3E21">
      <w:pPr>
        <w:pStyle w:val="a3"/>
        <w:ind w:firstLine="567"/>
      </w:pPr>
      <w:r>
        <w:t>- Научить применять полученные знания и понимания для решения коммуникативных задач современных технических средств и информационных технологий.</w:t>
      </w:r>
    </w:p>
    <w:permEnd w:id="985148236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1.3 Результаты обучения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F6053" w:rsidRDefault="001F605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1F6053">
        <w:trPr>
          <w:tblHeader/>
        </w:trPr>
        <w:tc>
          <w:tcPr>
            <w:tcW w:w="1119" w:type="pct"/>
            <w:vMerge w:val="restart"/>
          </w:tcPr>
          <w:p w:rsidR="001F6053" w:rsidRDefault="00CB3E2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F6053" w:rsidRDefault="00CB3E2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F6053">
        <w:trPr>
          <w:tblHeader/>
        </w:trPr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2015" w:type="pct"/>
          </w:tcPr>
          <w:p w:rsidR="001F6053" w:rsidRDefault="00CB3E2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F6053" w:rsidRDefault="00CB3E21">
            <w:pPr>
              <w:pStyle w:val="a3"/>
              <w:jc w:val="center"/>
            </w:pPr>
            <w:r>
              <w:t>дисциплины</w:t>
            </w:r>
          </w:p>
        </w:tc>
      </w:tr>
      <w:tr w:rsidR="001F6053"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r>
              <w:rPr>
                <w:sz w:val="20"/>
              </w:rPr>
              <w:t>КК6 - Умение проводить эксперименты по заданным методикам с обработкой и анализом результатов.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</w:pPr>
            <w:r>
              <w:rPr>
                <w:sz w:val="20"/>
              </w:rPr>
              <w:t>РО 11 - Проводить эксперименты по заданным методикам с обработкой и анализом результатов.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  <w:ind w:firstLine="567"/>
            </w:pPr>
            <w:permStart w:id="359690090" w:edGrp="none"/>
            <w:r>
              <w:rPr>
                <w:sz w:val="20"/>
              </w:rPr>
              <w:t>- Выполнять разработку устройств хранения и отображения информации на основе программных и аппаратных средств. Осуществлять выбор схем аналоговых и цифровых электронных устройств, выполнять схемотехнические расчеты и составлять принципиальные схемы с учетом реализации в интегральном исполнении.</w:t>
            </w:r>
          </w:p>
          <w:p w:rsidR="001F6053" w:rsidRDefault="00CB3E21">
            <w:pPr>
              <w:pStyle w:val="a3"/>
              <w:ind w:firstLine="567"/>
            </w:pPr>
            <w:r>
              <w:rPr>
                <w:sz w:val="20"/>
              </w:rPr>
              <w:t>- Демонстрировать понимание сущности и значения информации в развитии современного общества,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современных технических средств и информационных технологий.</w:t>
            </w:r>
          </w:p>
          <w:p w:rsidR="001F6053" w:rsidRDefault="00CB3E21">
            <w:pPr>
              <w:pStyle w:val="a3"/>
              <w:ind w:firstLine="567"/>
            </w:pPr>
            <w:r>
              <w:rPr>
                <w:sz w:val="20"/>
              </w:rPr>
              <w:t>- Способность самостоятельно применять методы и средства познания, обучения и самоконтроля, осознавать перспективность интеллектуального, культурного, нравственного, физического и профессионального саморазвития и самосовершенствования, уметь критически оценивать свои достоинства и недостатки.</w:t>
            </w:r>
          </w:p>
          <w:p w:rsidR="001F6053" w:rsidRDefault="00CB3E21">
            <w:pPr>
              <w:pStyle w:val="a3"/>
              <w:ind w:firstLine="567"/>
            </w:pPr>
            <w:r>
              <w:rPr>
                <w:sz w:val="20"/>
              </w:rPr>
              <w:t>- Способность эффективно работать индивидуально и в качестве члена команды, демонстрируя навыки руководства отдельными группами исполнителей, в том числе над междисциплинарными проектами, уметь проявлять личную ответственность, приверженность профессиональной этике и нормам ведения профессиональной деятельности.</w:t>
            </w:r>
          </w:p>
          <w:p w:rsidR="001F6053" w:rsidRDefault="00CB3E21">
            <w:pPr>
              <w:pStyle w:val="a3"/>
              <w:ind w:firstLine="567"/>
            </w:pPr>
            <w:r>
              <w:rPr>
                <w:sz w:val="20"/>
              </w:rPr>
              <w:t>- Осуществлять коммуникации в профессиональной среде и в обществе в целом, анализировать существующую и разрабатывать самостоятельно техническую документацию; четко излагать и защищать результаты комплексной инженерной деятельности в области автоматизации и управления.</w:t>
            </w:r>
          </w:p>
        </w:tc>
        <w:permEnd w:id="359690090"/>
      </w:tr>
    </w:tbl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F6053" w:rsidRDefault="007B1BCA">
      <w:pPr>
        <w:pStyle w:val="a3"/>
      </w:pPr>
      <w:permStart w:id="1022235727" w:edGrp="none"/>
      <w:r>
        <w:t>Традиционное обучение с использованием Системы дистанционного обучения (СДО) в условиях пандемии в онлайн р</w:t>
      </w:r>
      <w:r w:rsidR="00AE4F9F">
        <w:t>е</w:t>
      </w:r>
      <w:r>
        <w:t>жиме.</w:t>
      </w:r>
    </w:p>
    <w:permEnd w:id="1022235727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1F6053" w:rsidRDefault="007B1BCA">
      <w:pPr>
        <w:pStyle w:val="a3"/>
      </w:pPr>
      <w:permStart w:id="533671225" w:edGrp="none"/>
      <w:r>
        <w:t>Используем методы традиционного образования Рассказ показ Изучение учебного материала по курсу лекций</w:t>
      </w:r>
      <w:r w:rsidR="009A67AF">
        <w:t xml:space="preserve">, семинары, доклады, презентации. </w:t>
      </w:r>
      <w:r>
        <w:t xml:space="preserve"> С использование Видео для показа учебных фильмов и различные анимационные  приемы в виде презентаций .</w:t>
      </w:r>
    </w:p>
    <w:permEnd w:id="533671225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1.4.3 Формат обучения</w:t>
      </w:r>
    </w:p>
    <w:p w:rsidR="001F6053" w:rsidRDefault="001F6053">
      <w:pPr>
        <w:pStyle w:val="a3"/>
      </w:pPr>
    </w:p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1.5 Пререквизиты</w:t>
      </w:r>
    </w:p>
    <w:p w:rsidR="001F6053" w:rsidRDefault="001F6053">
      <w:pPr>
        <w:pStyle w:val="a3"/>
      </w:pPr>
    </w:p>
    <w:p w:rsidR="001F6053" w:rsidRPr="009A67AF" w:rsidRDefault="009A67AF">
      <w:pPr>
        <w:pStyle w:val="a3"/>
        <w:ind w:firstLine="567"/>
        <w:rPr>
          <w:b/>
        </w:rPr>
      </w:pPr>
      <w:permStart w:id="1177945689" w:edGrp="none"/>
      <w:r w:rsidRPr="009A67AF">
        <w:rPr>
          <w:b/>
        </w:rPr>
        <w:t xml:space="preserve">Очная дневная форма обучения </w:t>
      </w:r>
    </w:p>
    <w:p w:rsidR="009A67AF" w:rsidRDefault="009A67AF">
      <w:pPr>
        <w:pStyle w:val="a3"/>
        <w:ind w:firstLine="567"/>
      </w:pPr>
      <w:r>
        <w:t>Пре</w:t>
      </w:r>
      <w:r w:rsidR="00AE4F9F">
        <w:t>ре</w:t>
      </w:r>
      <w:r>
        <w:t>квизит</w:t>
      </w:r>
      <w:r w:rsidR="00AE4F9F">
        <w:t>ы</w:t>
      </w:r>
      <w:r>
        <w:t xml:space="preserve">  «</w:t>
      </w:r>
      <w:r w:rsidRPr="00AE4F9F">
        <w:rPr>
          <w:b/>
        </w:rPr>
        <w:t>Технические средства информационно измерительных систем</w:t>
      </w:r>
      <w:r>
        <w:t xml:space="preserve">»  </w:t>
      </w:r>
    </w:p>
    <w:permEnd w:id="1177945689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1.6 Постреквизиты</w:t>
      </w:r>
    </w:p>
    <w:p w:rsidR="001F6053" w:rsidRDefault="001F6053">
      <w:pPr>
        <w:pStyle w:val="a3"/>
      </w:pPr>
    </w:p>
    <w:p w:rsidR="001F6053" w:rsidRDefault="009A67AF">
      <w:pPr>
        <w:pStyle w:val="a3"/>
        <w:ind w:firstLine="567"/>
      </w:pPr>
      <w:permStart w:id="1349737483" w:edGrp="none"/>
      <w:r w:rsidRPr="004354A0">
        <w:rPr>
          <w:b/>
        </w:rPr>
        <w:t xml:space="preserve">Дисциплина  </w:t>
      </w:r>
      <w:r w:rsidR="004354A0" w:rsidRPr="004354A0">
        <w:rPr>
          <w:b/>
        </w:rPr>
        <w:t>«Элементы и устройства автоматизации»</w:t>
      </w:r>
      <w:r w:rsidR="004354A0">
        <w:rPr>
          <w:b/>
        </w:rPr>
        <w:t xml:space="preserve"> и</w:t>
      </w:r>
      <w:bookmarkStart w:id="0" w:name="_GoBack"/>
      <w:bookmarkEnd w:id="0"/>
      <w:r w:rsidR="004354A0">
        <w:t xml:space="preserve"> «</w:t>
      </w:r>
      <w:r w:rsidRPr="00AE4F9F">
        <w:rPr>
          <w:b/>
        </w:rPr>
        <w:t>Инновационные системы</w:t>
      </w:r>
      <w:r w:rsidR="004354A0">
        <w:rPr>
          <w:b/>
        </w:rPr>
        <w:t>»</w:t>
      </w:r>
      <w:r>
        <w:t xml:space="preserve"> </w:t>
      </w:r>
    </w:p>
    <w:permEnd w:id="1349737483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1.7 Трудоемкость дисциплины</w:t>
      </w:r>
    </w:p>
    <w:p w:rsidR="001F6053" w:rsidRDefault="001F605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F6053">
        <w:trPr>
          <w:tblHeader/>
        </w:trPr>
        <w:tc>
          <w:tcPr>
            <w:tcW w:w="3500" w:type="pct"/>
          </w:tcPr>
          <w:p w:rsidR="001F6053" w:rsidRDefault="00CB3E2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F6053" w:rsidRDefault="00CB3E21">
            <w:pPr>
              <w:pStyle w:val="a3"/>
              <w:jc w:val="center"/>
            </w:pPr>
            <w:r>
              <w:t>часы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15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30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30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75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экзамен</w:t>
            </w:r>
          </w:p>
        </w:tc>
      </w:tr>
    </w:tbl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2 СОДЕРЖАНИЕ ДИСЦИПЛИНЫ</w:t>
      </w:r>
    </w:p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2.1 Тематический план</w:t>
      </w:r>
    </w:p>
    <w:p w:rsidR="001F6053" w:rsidRDefault="001F605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10"/>
        <w:gridCol w:w="6861"/>
        <w:gridCol w:w="1395"/>
        <w:gridCol w:w="1122"/>
      </w:tblGrid>
      <w:tr w:rsidR="001F6053">
        <w:trPr>
          <w:tblHeader/>
        </w:trPr>
        <w:tc>
          <w:tcPr>
            <w:tcW w:w="147" w:type="pct"/>
          </w:tcPr>
          <w:p w:rsidR="001F6053" w:rsidRDefault="00CB3E2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F6053" w:rsidRDefault="00CB3E2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F6053" w:rsidRDefault="00CB3E2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F6053" w:rsidRDefault="00CB3E2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F6053">
        <w:tc>
          <w:tcPr>
            <w:tcW w:w="0" w:type="auto"/>
            <w:gridSpan w:val="4"/>
          </w:tcPr>
          <w:p w:rsidR="001F6053" w:rsidRDefault="00CB3E21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</w:pPr>
            <w:permStart w:id="930356273" w:edGrp="none"/>
            <w:r>
              <w:rPr>
                <w:sz w:val="28"/>
                <w:szCs w:val="28"/>
              </w:rPr>
              <w:t xml:space="preserve">1 </w:t>
            </w:r>
          </w:p>
          <w:p w:rsidR="00CB3E21" w:rsidRDefault="00CB3E21" w:rsidP="004A7AD8">
            <w:pPr>
              <w:pStyle w:val="a3"/>
              <w:jc w:val="center"/>
            </w:pPr>
          </w:p>
        </w:tc>
        <w:tc>
          <w:tcPr>
            <w:tcW w:w="0" w:type="auto"/>
          </w:tcPr>
          <w:p w:rsidR="00CB3E21" w:rsidRPr="007247E3" w:rsidRDefault="00CB3E21" w:rsidP="004A7AD8">
            <w:pPr>
              <w:pStyle w:val="a3"/>
              <w:rPr>
                <w:b/>
              </w:rPr>
            </w:pPr>
            <w:r w:rsidRPr="007247E3">
              <w:rPr>
                <w:b/>
              </w:rPr>
              <w:t>Тема 1. Характеристики и режимы работы промышленного компьютера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Л_1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CB3E21" w:rsidRPr="007247E3" w:rsidRDefault="00CB3E21" w:rsidP="00DF3535">
            <w:pPr>
              <w:pStyle w:val="a3"/>
              <w:rPr>
                <w:b/>
              </w:rPr>
            </w:pPr>
            <w:r w:rsidRPr="0053695B">
              <w:rPr>
                <w:b/>
              </w:rPr>
              <w:t xml:space="preserve">Тема </w:t>
            </w:r>
            <w:r>
              <w:rPr>
                <w:b/>
              </w:rPr>
              <w:t>2.</w:t>
            </w:r>
            <w:r w:rsidRPr="007247E3">
              <w:rPr>
                <w:b/>
              </w:rPr>
              <w:t xml:space="preserve">Классификация компьютеров по областям применения                           </w:t>
            </w:r>
          </w:p>
          <w:p w:rsidR="00CB3E21" w:rsidRPr="007247E3" w:rsidRDefault="00CB3E21" w:rsidP="00DF3535">
            <w:pPr>
              <w:pStyle w:val="a3"/>
              <w:rPr>
                <w:b/>
              </w:rPr>
            </w:pP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2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CB3E21" w:rsidRPr="007247E3" w:rsidRDefault="00CB3E21" w:rsidP="004F6630">
            <w:pPr>
              <w:pStyle w:val="a3"/>
              <w:rPr>
                <w:b/>
              </w:rPr>
            </w:pPr>
            <w:r w:rsidRPr="0053695B">
              <w:rPr>
                <w:b/>
              </w:rPr>
              <w:t xml:space="preserve">Тема </w:t>
            </w:r>
            <w:r>
              <w:rPr>
                <w:b/>
              </w:rPr>
              <w:t>3.</w:t>
            </w:r>
            <w:r w:rsidRPr="007247E3">
              <w:rPr>
                <w:b/>
              </w:rPr>
              <w:t>Структура и организация работы персонального</w:t>
            </w:r>
          </w:p>
          <w:p w:rsidR="00CB3E21" w:rsidRPr="007247E3" w:rsidRDefault="00CB3E21" w:rsidP="004F6630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 компьютера                                                                                         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3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CB3E21" w:rsidRPr="007247E3" w:rsidRDefault="00CB3E21" w:rsidP="004F6630">
            <w:pPr>
              <w:pStyle w:val="a3"/>
              <w:rPr>
                <w:b/>
              </w:rPr>
            </w:pPr>
            <w:r w:rsidRPr="0053695B">
              <w:rPr>
                <w:b/>
              </w:rPr>
              <w:t>Тема</w:t>
            </w:r>
            <w:r>
              <w:rPr>
                <w:b/>
              </w:rPr>
              <w:t>4..</w:t>
            </w:r>
            <w:r w:rsidRPr="007247E3">
              <w:rPr>
                <w:b/>
              </w:rPr>
              <w:t xml:space="preserve">Функциональная и структурная организация процессоров                  </w:t>
            </w:r>
          </w:p>
          <w:p w:rsidR="00CB3E21" w:rsidRPr="007247E3" w:rsidRDefault="00CB3E21" w:rsidP="004F6630">
            <w:pPr>
              <w:pStyle w:val="a3"/>
              <w:rPr>
                <w:b/>
              </w:rPr>
            </w:pP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4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CB3E21" w:rsidRPr="007247E3" w:rsidRDefault="00CB3E21" w:rsidP="004F6630">
            <w:pPr>
              <w:pStyle w:val="a3"/>
              <w:rPr>
                <w:b/>
              </w:rPr>
            </w:pPr>
            <w:r w:rsidRPr="0053695B">
              <w:rPr>
                <w:b/>
              </w:rPr>
              <w:t>Тема</w:t>
            </w:r>
            <w:r>
              <w:rPr>
                <w:b/>
              </w:rPr>
              <w:t>5.</w:t>
            </w:r>
            <w:r w:rsidRPr="007247E3">
              <w:rPr>
                <w:b/>
              </w:rPr>
              <w:t>Процессор. Способы организации управления вычислительным</w:t>
            </w:r>
          </w:p>
          <w:p w:rsidR="00CB3E21" w:rsidRPr="007247E3" w:rsidRDefault="00CB3E21" w:rsidP="004F6630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       процессом                                                                                        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5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CB3E21" w:rsidRPr="007247E3" w:rsidRDefault="00CB3E21" w:rsidP="008D0A2F">
            <w:pPr>
              <w:pStyle w:val="a3"/>
              <w:rPr>
                <w:b/>
              </w:rPr>
            </w:pPr>
            <w:r w:rsidRPr="0053695B">
              <w:rPr>
                <w:b/>
              </w:rPr>
              <w:t>Тема</w:t>
            </w:r>
            <w:r>
              <w:rPr>
                <w:b/>
              </w:rPr>
              <w:t>6.</w:t>
            </w:r>
            <w:r w:rsidRPr="007247E3">
              <w:rPr>
                <w:b/>
              </w:rPr>
              <w:t xml:space="preserve">Процессор. Направления совершенствования архитектуры        микропроцессоров                                                                          </w:t>
            </w:r>
          </w:p>
          <w:p w:rsidR="00CB3E21" w:rsidRPr="007247E3" w:rsidRDefault="00CB3E21" w:rsidP="008D0A2F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6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CB3E21" w:rsidRDefault="00CB3E21" w:rsidP="0053695B">
            <w:pPr>
              <w:pStyle w:val="a3"/>
            </w:pPr>
            <w:r w:rsidRPr="0053695B">
              <w:t>.</w:t>
            </w:r>
            <w:r w:rsidRPr="0053695B">
              <w:rPr>
                <w:b/>
              </w:rPr>
              <w:t>Тема7. Процессор. Направления совершенствования архитектуры                 микропроцессоров</w:t>
            </w:r>
            <w:r w:rsidRPr="0053695B">
              <w:t xml:space="preserve">                                               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7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CB3E21" w:rsidRPr="0044403E" w:rsidRDefault="00CB3E21" w:rsidP="0044403E">
            <w:pPr>
              <w:pStyle w:val="a3"/>
              <w:rPr>
                <w:b/>
              </w:rPr>
            </w:pPr>
            <w:r>
              <w:t xml:space="preserve"> </w:t>
            </w:r>
            <w:r w:rsidRPr="0044403E">
              <w:rPr>
                <w:b/>
              </w:rPr>
              <w:t xml:space="preserve">Тема8. Организация памяти ВМ                                </w:t>
            </w:r>
          </w:p>
          <w:p w:rsidR="00CB3E21" w:rsidRDefault="00CB3E21" w:rsidP="0044403E">
            <w:pPr>
              <w:pStyle w:val="a3"/>
            </w:pPr>
            <w:r>
              <w:t xml:space="preserve"> </w:t>
            </w: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8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CB3E21" w:rsidRDefault="00CB3E21" w:rsidP="00DF3535">
            <w:pPr>
              <w:pStyle w:val="a3"/>
            </w:pP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9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CB3E21" w:rsidRPr="002C1B69" w:rsidRDefault="002C1B69" w:rsidP="00CB3E21">
            <w:pPr>
              <w:pStyle w:val="a3"/>
              <w:rPr>
                <w:b/>
              </w:rPr>
            </w:pPr>
            <w:r w:rsidRPr="002C1B69">
              <w:rPr>
                <w:b/>
              </w:rPr>
              <w:t xml:space="preserve">Тема </w:t>
            </w:r>
            <w:r w:rsidR="00CB3E21" w:rsidRPr="002C1B69">
              <w:rPr>
                <w:b/>
              </w:rPr>
              <w:t xml:space="preserve">9. Организация оперативной памяти (RAM)                                   </w:t>
            </w:r>
          </w:p>
          <w:p w:rsidR="00CB3E21" w:rsidRPr="002C1B69" w:rsidRDefault="00CB3E21" w:rsidP="00CB3E21">
            <w:pPr>
              <w:pStyle w:val="a3"/>
              <w:rPr>
                <w:b/>
              </w:rPr>
            </w:pP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10</w:t>
            </w:r>
          </w:p>
        </w:tc>
      </w:tr>
      <w:tr w:rsidR="00CB3E21">
        <w:tc>
          <w:tcPr>
            <w:tcW w:w="0" w:type="auto"/>
          </w:tcPr>
          <w:p w:rsidR="00CB3E21" w:rsidRDefault="00CB3E21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0" w:type="auto"/>
          </w:tcPr>
          <w:p w:rsidR="00CB3E21" w:rsidRPr="002C1B69" w:rsidRDefault="002C1B69" w:rsidP="002C1B69">
            <w:pPr>
              <w:pStyle w:val="a3"/>
              <w:rPr>
                <w:b/>
              </w:rPr>
            </w:pPr>
            <w:r w:rsidRPr="002C1B69">
              <w:rPr>
                <w:b/>
              </w:rPr>
              <w:t xml:space="preserve">Тема </w:t>
            </w:r>
            <w:r w:rsidR="00CB3E21" w:rsidRPr="002C1B69">
              <w:rPr>
                <w:b/>
              </w:rPr>
              <w:t xml:space="preserve">10 Адресация информации и обработка адресов                                                    </w:t>
            </w: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11</w:t>
            </w:r>
          </w:p>
        </w:tc>
      </w:tr>
      <w:tr w:rsidR="00CB3E21">
        <w:tc>
          <w:tcPr>
            <w:tcW w:w="0" w:type="auto"/>
          </w:tcPr>
          <w:p w:rsidR="00CB3E21" w:rsidRDefault="003577C6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CB3E21" w:rsidRPr="003577C6" w:rsidRDefault="003577C6" w:rsidP="00DF3535">
            <w:pPr>
              <w:pStyle w:val="a3"/>
              <w:rPr>
                <w:b/>
              </w:rPr>
            </w:pPr>
            <w:r w:rsidRPr="003577C6">
              <w:rPr>
                <w:b/>
              </w:rPr>
              <w:t xml:space="preserve">Тема 11.1.Модель Взаимодействия Открытых систем (OSI)                    </w:t>
            </w: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12</w:t>
            </w:r>
          </w:p>
        </w:tc>
      </w:tr>
      <w:tr w:rsidR="00CB3E21">
        <w:tc>
          <w:tcPr>
            <w:tcW w:w="0" w:type="auto"/>
          </w:tcPr>
          <w:p w:rsidR="00CB3E21" w:rsidRDefault="00A9784F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0" w:type="auto"/>
          </w:tcPr>
          <w:p w:rsidR="00A9784F" w:rsidRPr="00A9784F" w:rsidRDefault="00A9784F" w:rsidP="00A9784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A9784F">
              <w:rPr>
                <w:rFonts w:ascii="Times New Roman" w:hAnsi="Times New Roman" w:cs="Times New Roman"/>
                <w:b/>
                <w:sz w:val="24"/>
              </w:rPr>
              <w:t xml:space="preserve">Тема 12.Основные программные и аппаратные компоненты сети                  </w:t>
            </w:r>
          </w:p>
          <w:p w:rsidR="00CB3E21" w:rsidRDefault="00A9784F" w:rsidP="00A9784F">
            <w:pPr>
              <w:pStyle w:val="a3"/>
            </w:pPr>
            <w:r>
              <w:t xml:space="preserve"> </w:t>
            </w: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13</w:t>
            </w:r>
          </w:p>
        </w:tc>
      </w:tr>
      <w:tr w:rsidR="00CB3E21">
        <w:tc>
          <w:tcPr>
            <w:tcW w:w="0" w:type="auto"/>
          </w:tcPr>
          <w:p w:rsidR="00CB3E21" w:rsidRDefault="00047CC8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047CC8" w:rsidRPr="00047CC8" w:rsidRDefault="00047CC8" w:rsidP="00047CC8">
            <w:pPr>
              <w:pStyle w:val="a3"/>
              <w:rPr>
                <w:b/>
              </w:rPr>
            </w:pPr>
            <w:r w:rsidRPr="00047CC8">
              <w:rPr>
                <w:b/>
              </w:rPr>
              <w:t xml:space="preserve">Тема13. Базовые технологии локальных сетей                                       </w:t>
            </w:r>
          </w:p>
          <w:p w:rsidR="00CB3E21" w:rsidRDefault="00CB3E21" w:rsidP="00047CC8">
            <w:pPr>
              <w:pStyle w:val="a3"/>
            </w:pPr>
          </w:p>
        </w:tc>
        <w:tc>
          <w:tcPr>
            <w:tcW w:w="0" w:type="auto"/>
          </w:tcPr>
          <w:p w:rsidR="00CB3E21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 14</w:t>
            </w:r>
          </w:p>
        </w:tc>
      </w:tr>
      <w:tr w:rsidR="00CB3E21">
        <w:tc>
          <w:tcPr>
            <w:tcW w:w="0" w:type="auto"/>
          </w:tcPr>
          <w:p w:rsidR="00CB3E21" w:rsidRDefault="00C67B5E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CB3E21" w:rsidRPr="00C67B5E" w:rsidRDefault="00C67B5E" w:rsidP="00DF3535">
            <w:pPr>
              <w:pStyle w:val="a3"/>
              <w:rPr>
                <w:b/>
              </w:rPr>
            </w:pPr>
            <w:r w:rsidRPr="00C67B5E">
              <w:rPr>
                <w:b/>
              </w:rPr>
              <w:t xml:space="preserve">Тема14.  Метод доступа CSMA/CD                                                                  </w:t>
            </w: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Default="00CB3E21" w:rsidP="00CB3E21">
            <w:r w:rsidRPr="001F1852">
              <w:t>Л_ 15</w:t>
            </w:r>
          </w:p>
        </w:tc>
      </w:tr>
      <w:tr w:rsidR="00CB3E21">
        <w:tc>
          <w:tcPr>
            <w:tcW w:w="0" w:type="auto"/>
          </w:tcPr>
          <w:p w:rsidR="00CB3E21" w:rsidRDefault="00CA1DF0" w:rsidP="004A7AD8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0" w:type="auto"/>
          </w:tcPr>
          <w:p w:rsidR="00CB3E21" w:rsidRDefault="00CA1DF0" w:rsidP="00C67B5E">
            <w:pPr>
              <w:pStyle w:val="a3"/>
            </w:pPr>
            <w:r w:rsidRPr="00C67B5E">
              <w:rPr>
                <w:b/>
              </w:rPr>
              <w:t xml:space="preserve"> </w:t>
            </w:r>
            <w:r w:rsidR="00C67B5E" w:rsidRPr="00C67B5E">
              <w:rPr>
                <w:b/>
              </w:rPr>
              <w:t xml:space="preserve">Тема15.Основы маршрутизации IP                                                              </w:t>
            </w:r>
          </w:p>
        </w:tc>
        <w:tc>
          <w:tcPr>
            <w:tcW w:w="0" w:type="auto"/>
          </w:tcPr>
          <w:p w:rsidR="00CB3E21" w:rsidRPr="00A07E1A" w:rsidRDefault="00CB3E21" w:rsidP="00CB3E21">
            <w:r w:rsidRPr="00A07E1A">
              <w:t>1</w:t>
            </w:r>
          </w:p>
        </w:tc>
        <w:tc>
          <w:tcPr>
            <w:tcW w:w="0" w:type="auto"/>
          </w:tcPr>
          <w:p w:rsidR="00CB3E21" w:rsidRPr="001F1852" w:rsidRDefault="00CB3E21" w:rsidP="00CB3E21">
            <w:r w:rsidRPr="001F1852">
              <w:t>Л_1</w:t>
            </w:r>
          </w:p>
        </w:tc>
      </w:tr>
      <w:permEnd w:id="930356273"/>
      <w:tr w:rsidR="001F6053">
        <w:tc>
          <w:tcPr>
            <w:tcW w:w="0" w:type="auto"/>
            <w:gridSpan w:val="2"/>
          </w:tcPr>
          <w:p w:rsidR="001F6053" w:rsidRDefault="00CB3E2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permStart w:id="1977818116" w:edGrp="none"/>
            <w:r>
              <w:rPr>
                <w:b/>
              </w:rPr>
              <w:t>15</w:t>
            </w:r>
            <w:permEnd w:id="1977818116"/>
          </w:p>
        </w:tc>
        <w:tc>
          <w:tcPr>
            <w:tcW w:w="0" w:type="auto"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  <w:gridSpan w:val="4"/>
          </w:tcPr>
          <w:p w:rsidR="001F6053" w:rsidRDefault="00CB3E21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permStart w:id="438262753" w:edGrp="none"/>
            <w:r>
              <w:t>1</w:t>
            </w:r>
          </w:p>
        </w:tc>
        <w:tc>
          <w:tcPr>
            <w:tcW w:w="0" w:type="auto"/>
          </w:tcPr>
          <w:p w:rsidR="001F6053" w:rsidRPr="008D0A2F" w:rsidRDefault="00CB3E21" w:rsidP="008D0A2F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0A2F">
              <w:rPr>
                <w:rFonts w:ascii="Times New Roman" w:hAnsi="Times New Roman" w:cs="Times New Roman"/>
                <w:b/>
                <w:sz w:val="24"/>
                <w:szCs w:val="24"/>
              </w:rPr>
              <w:t>Тема 1</w:t>
            </w:r>
            <w:r w:rsidR="00DF3535" w:rsidRPr="008D0A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Основные характеристики ЭВМ           Режимы работы ЭВМ                        </w:t>
            </w:r>
          </w:p>
        </w:tc>
        <w:tc>
          <w:tcPr>
            <w:tcW w:w="0" w:type="auto"/>
          </w:tcPr>
          <w:p w:rsidR="001F6053" w:rsidRDefault="008D0A2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F6053" w:rsidRDefault="007247E3" w:rsidP="007247E3">
            <w:pPr>
              <w:pStyle w:val="a3"/>
              <w:jc w:val="center"/>
            </w:pPr>
            <w:r>
              <w:t>Л_1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B3E21" w:rsidRPr="007247E3" w:rsidRDefault="00CB3E21" w:rsidP="007247E3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47E3">
              <w:rPr>
                <w:rFonts w:ascii="Times New Roman" w:hAnsi="Times New Roman" w:cs="Times New Roman"/>
                <w:b/>
                <w:sz w:val="24"/>
                <w:szCs w:val="24"/>
              </w:rPr>
              <w:t>Тема 2 Персональные компьютеры и рабочие станции. X-терминалы. Серверы. Мейнфреймы. Кластерные архитектуры.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2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B3E21" w:rsidRPr="007247E3" w:rsidRDefault="00CB3E21" w:rsidP="007247E3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Тема 3 Системные и локальные шины                                                                  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3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B3E21" w:rsidRPr="007247E3" w:rsidRDefault="00CB3E21" w:rsidP="004F6630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Тема 4.1Назначение и структура процессора                                                                 </w:t>
            </w:r>
          </w:p>
          <w:p w:rsidR="00CB3E21" w:rsidRPr="007247E3" w:rsidRDefault="00CB3E21" w:rsidP="007247E3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Тема 4.2.Основные регистры процессоров                                                          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4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B3E21" w:rsidRPr="007247E3" w:rsidRDefault="00CB3E21" w:rsidP="004F6630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 Тема.5.1. Технология MMX                                                                                        </w:t>
            </w:r>
          </w:p>
          <w:p w:rsidR="00CB3E21" w:rsidRPr="007247E3" w:rsidRDefault="00CB3E21" w:rsidP="007247E3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Тема 5.2  Принципы конвейерной технологии          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5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B3E21" w:rsidRPr="007247E3" w:rsidRDefault="00CB3E21" w:rsidP="008D0A2F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Тема 6.1. Классификация процессоров (CISC и RISC)                                                      </w:t>
            </w:r>
          </w:p>
          <w:p w:rsidR="00CB3E21" w:rsidRPr="007247E3" w:rsidRDefault="00CB3E21" w:rsidP="008D0A2F">
            <w:pPr>
              <w:pStyle w:val="a3"/>
              <w:rPr>
                <w:b/>
              </w:rPr>
            </w:pPr>
            <w:r w:rsidRPr="007247E3">
              <w:rPr>
                <w:b/>
              </w:rPr>
              <w:t xml:space="preserve">Тема 6.2 Микроархитектура процессоров семейства Р6                                         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6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B3E21" w:rsidRPr="0053695B" w:rsidRDefault="00CB3E21" w:rsidP="0053695B">
            <w:pPr>
              <w:pStyle w:val="a3"/>
              <w:rPr>
                <w:b/>
              </w:rPr>
            </w:pPr>
            <w:r w:rsidRPr="0053695B">
              <w:rPr>
                <w:b/>
              </w:rPr>
              <w:t xml:space="preserve">Тема7.1.Направления совершенствования архитектуры микропроцессоров                                                         </w:t>
            </w:r>
          </w:p>
          <w:p w:rsidR="00CB3E21" w:rsidRDefault="00CB3E21" w:rsidP="0053695B">
            <w:pPr>
              <w:pStyle w:val="a3"/>
            </w:pPr>
            <w:r w:rsidRPr="0053695B">
              <w:rPr>
                <w:b/>
              </w:rPr>
              <w:t>Тема7. Микроархитектура процессоров семейства AMD</w:t>
            </w:r>
            <w:r>
              <w:t xml:space="preserve">                                               </w:t>
            </w:r>
          </w:p>
        </w:tc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7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B3E21" w:rsidRPr="0044403E" w:rsidRDefault="00CB3E21" w:rsidP="0044403E">
            <w:pPr>
              <w:pStyle w:val="a3"/>
              <w:rPr>
                <w:b/>
              </w:rPr>
            </w:pPr>
            <w:r w:rsidRPr="0044403E">
              <w:rPr>
                <w:b/>
              </w:rPr>
              <w:t xml:space="preserve">Тема8.1.Иерархическая организация системы памяти                                            Тема8.2 Организация кэш-памяти                                                                            </w:t>
            </w:r>
          </w:p>
        </w:tc>
        <w:tc>
          <w:tcPr>
            <w:tcW w:w="0" w:type="auto"/>
          </w:tcPr>
          <w:p w:rsidR="00CB3E21" w:rsidRPr="009D5938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8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B3E21" w:rsidRPr="002C1B69" w:rsidRDefault="002C1B69" w:rsidP="00CB3E21">
            <w:pPr>
              <w:pStyle w:val="a3"/>
              <w:rPr>
                <w:b/>
              </w:rPr>
            </w:pPr>
            <w:r w:rsidRPr="002C1B69">
              <w:rPr>
                <w:b/>
              </w:rPr>
              <w:t>Тема</w:t>
            </w:r>
            <w:r w:rsidR="00CB3E21" w:rsidRPr="002C1B69">
              <w:rPr>
                <w:b/>
              </w:rPr>
              <w:t>9.1</w:t>
            </w:r>
            <w:r w:rsidRPr="002C1B69">
              <w:rPr>
                <w:b/>
              </w:rPr>
              <w:t>.</w:t>
            </w:r>
            <w:r w:rsidR="00CB3E21" w:rsidRPr="002C1B69">
              <w:rPr>
                <w:b/>
              </w:rPr>
              <w:t xml:space="preserve">Типы и классификация ОП                                                                        </w:t>
            </w:r>
          </w:p>
          <w:p w:rsidR="00CB3E21" w:rsidRPr="002C1B69" w:rsidRDefault="00CB3E21">
            <w:pPr>
              <w:pStyle w:val="a3"/>
              <w:rPr>
                <w:b/>
              </w:rPr>
            </w:pPr>
          </w:p>
        </w:tc>
        <w:tc>
          <w:tcPr>
            <w:tcW w:w="0" w:type="auto"/>
          </w:tcPr>
          <w:p w:rsidR="00CB3E21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9</w:t>
            </w:r>
          </w:p>
        </w:tc>
      </w:tr>
      <w:tr w:rsidR="00CB3E21">
        <w:tc>
          <w:tcPr>
            <w:tcW w:w="0" w:type="auto"/>
          </w:tcPr>
          <w:p w:rsidR="00CB3E21" w:rsidRDefault="00CB3E2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B3E21" w:rsidRPr="002C1B69" w:rsidRDefault="002C1B69" w:rsidP="002C1B69">
            <w:pPr>
              <w:pStyle w:val="a3"/>
              <w:rPr>
                <w:b/>
              </w:rPr>
            </w:pPr>
            <w:r w:rsidRPr="002C1B69">
              <w:rPr>
                <w:b/>
              </w:rPr>
              <w:t>Тема</w:t>
            </w:r>
            <w:r w:rsidR="00CB3E21" w:rsidRPr="002C1B69">
              <w:rPr>
                <w:b/>
              </w:rPr>
              <w:t>10.1</w:t>
            </w:r>
            <w:r w:rsidRPr="002C1B69">
              <w:rPr>
                <w:b/>
              </w:rPr>
              <w:t>.</w:t>
            </w:r>
            <w:r w:rsidR="00CB3E21" w:rsidRPr="002C1B69">
              <w:rPr>
                <w:b/>
              </w:rPr>
              <w:t xml:space="preserve">Прямая регистровая адресация                                                                          </w:t>
            </w:r>
          </w:p>
          <w:p w:rsidR="002C1B69" w:rsidRPr="002C1B69" w:rsidRDefault="00CB3E21" w:rsidP="002C1B69">
            <w:pPr>
              <w:pStyle w:val="a3"/>
              <w:rPr>
                <w:b/>
              </w:rPr>
            </w:pPr>
            <w:r w:rsidRPr="002C1B69">
              <w:rPr>
                <w:b/>
              </w:rPr>
              <w:t xml:space="preserve">10.6  Косвенная регистровая адресация                                                           </w:t>
            </w:r>
          </w:p>
          <w:p w:rsidR="00CB3E21" w:rsidRPr="002C1B69" w:rsidRDefault="00CB3E21" w:rsidP="00CB3E21">
            <w:pPr>
              <w:pStyle w:val="a3"/>
              <w:rPr>
                <w:b/>
              </w:rPr>
            </w:pPr>
          </w:p>
        </w:tc>
        <w:tc>
          <w:tcPr>
            <w:tcW w:w="0" w:type="auto"/>
          </w:tcPr>
          <w:p w:rsidR="00CB3E21" w:rsidRPr="009D5938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10</w:t>
            </w:r>
          </w:p>
        </w:tc>
      </w:tr>
      <w:tr w:rsidR="00CB3E21">
        <w:tc>
          <w:tcPr>
            <w:tcW w:w="0" w:type="auto"/>
          </w:tcPr>
          <w:p w:rsidR="00CB3E21" w:rsidRDefault="003577C6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B3E21" w:rsidRPr="003577C6" w:rsidRDefault="003577C6" w:rsidP="003577C6">
            <w:pPr>
              <w:pStyle w:val="a3"/>
              <w:rPr>
                <w:b/>
              </w:rPr>
            </w:pPr>
            <w:r w:rsidRPr="003577C6">
              <w:rPr>
                <w:b/>
              </w:rPr>
              <w:t>Тема11.</w:t>
            </w:r>
            <w:r>
              <w:rPr>
                <w:b/>
              </w:rPr>
              <w:t>1.</w:t>
            </w:r>
            <w:r w:rsidRPr="003577C6">
              <w:rPr>
                <w:b/>
              </w:rPr>
              <w:t xml:space="preserve">Уровень1,физический                                                                             Тема11.2.Уровень2,канальный  , прикладной                                                                             </w:t>
            </w:r>
          </w:p>
        </w:tc>
        <w:tc>
          <w:tcPr>
            <w:tcW w:w="0" w:type="auto"/>
          </w:tcPr>
          <w:p w:rsidR="00CB3E21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11</w:t>
            </w:r>
          </w:p>
        </w:tc>
      </w:tr>
      <w:tr w:rsidR="00CB3E21">
        <w:tc>
          <w:tcPr>
            <w:tcW w:w="0" w:type="auto"/>
          </w:tcPr>
          <w:p w:rsidR="00CB3E21" w:rsidRDefault="00A9784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A9784F" w:rsidRPr="009A1F04" w:rsidRDefault="00A9784F" w:rsidP="009A1F04">
            <w:pPr>
              <w:pStyle w:val="a3"/>
              <w:rPr>
                <w:b/>
              </w:rPr>
            </w:pPr>
            <w:r w:rsidRPr="009A1F04">
              <w:rPr>
                <w:b/>
              </w:rPr>
              <w:t xml:space="preserve">Тема12.1. Компоненты кабельной системы на базе коаксиальных кабелей           </w:t>
            </w:r>
          </w:p>
          <w:p w:rsidR="00A9784F" w:rsidRPr="009A1F04" w:rsidRDefault="009A1F04" w:rsidP="00A9784F">
            <w:pPr>
              <w:pStyle w:val="a3"/>
              <w:rPr>
                <w:b/>
              </w:rPr>
            </w:pPr>
            <w:r w:rsidRPr="009A1F04">
              <w:rPr>
                <w:b/>
              </w:rPr>
              <w:t>Тема 12.2.</w:t>
            </w:r>
            <w:r w:rsidR="00A9784F" w:rsidRPr="009A1F04">
              <w:rPr>
                <w:b/>
              </w:rPr>
              <w:t>Компоненты кабел</w:t>
            </w:r>
            <w:r>
              <w:rPr>
                <w:b/>
              </w:rPr>
              <w:t>ьной системы на базе витой пар</w:t>
            </w:r>
            <w:r w:rsidR="00A9784F" w:rsidRPr="009A1F04">
              <w:rPr>
                <w:b/>
              </w:rPr>
              <w:t xml:space="preserve">   </w:t>
            </w:r>
            <w:r w:rsidRPr="009A1F04">
              <w:rPr>
                <w:b/>
              </w:rPr>
              <w:t>Тема 12.3.</w:t>
            </w:r>
            <w:r w:rsidR="00A9784F" w:rsidRPr="009A1F04">
              <w:rPr>
                <w:b/>
              </w:rPr>
              <w:t xml:space="preserve"> Оптоволоконный кабель                                                                                        </w:t>
            </w:r>
          </w:p>
          <w:p w:rsidR="00CB3E21" w:rsidRDefault="00CB3E21" w:rsidP="00A9784F">
            <w:pPr>
              <w:pStyle w:val="a3"/>
            </w:pPr>
          </w:p>
        </w:tc>
        <w:tc>
          <w:tcPr>
            <w:tcW w:w="0" w:type="auto"/>
          </w:tcPr>
          <w:p w:rsidR="00CB3E21" w:rsidRPr="009D5938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12</w:t>
            </w:r>
          </w:p>
        </w:tc>
      </w:tr>
      <w:tr w:rsidR="00CB3E21">
        <w:tc>
          <w:tcPr>
            <w:tcW w:w="0" w:type="auto"/>
          </w:tcPr>
          <w:p w:rsidR="00CB3E21" w:rsidRDefault="00C67B5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67B5E" w:rsidRPr="00C67B5E" w:rsidRDefault="00C67B5E" w:rsidP="00C67B5E">
            <w:pPr>
              <w:pStyle w:val="a3"/>
              <w:rPr>
                <w:b/>
              </w:rPr>
            </w:pPr>
            <w:r w:rsidRPr="00C67B5E">
              <w:rPr>
                <w:b/>
              </w:rPr>
              <w:t>Тема1</w:t>
            </w:r>
            <w:r w:rsidR="00047CC8">
              <w:rPr>
                <w:b/>
              </w:rPr>
              <w:t>3</w:t>
            </w:r>
            <w:r w:rsidRPr="00C67B5E">
              <w:rPr>
                <w:b/>
              </w:rPr>
              <w:t>.</w:t>
            </w:r>
            <w:r w:rsidR="00047CC8">
              <w:rPr>
                <w:b/>
              </w:rPr>
              <w:t>1.</w:t>
            </w:r>
            <w:r w:rsidRPr="00C67B5E">
              <w:rPr>
                <w:b/>
              </w:rPr>
              <w:t xml:space="preserve"> Базовые технологии локальных сетей                                                                                    </w:t>
            </w:r>
            <w:r w:rsidR="00A9784F">
              <w:rPr>
                <w:b/>
              </w:rPr>
              <w:t xml:space="preserve">                              </w:t>
            </w:r>
          </w:p>
          <w:p w:rsidR="00CB3E21" w:rsidRPr="00C67B5E" w:rsidRDefault="00A9784F" w:rsidP="00A9784F">
            <w:pPr>
              <w:pStyle w:val="a3"/>
              <w:rPr>
                <w:b/>
              </w:rPr>
            </w:pPr>
            <w:r>
              <w:rPr>
                <w:b/>
              </w:rPr>
              <w:t>Тема13.2</w:t>
            </w:r>
            <w:r w:rsidRPr="00A9784F">
              <w:rPr>
                <w:b/>
              </w:rPr>
              <w:t>.</w:t>
            </w:r>
            <w:r w:rsidR="00C67B5E" w:rsidRPr="00C67B5E">
              <w:rPr>
                <w:b/>
              </w:rPr>
              <w:t>Шина</w:t>
            </w:r>
            <w:r>
              <w:rPr>
                <w:b/>
              </w:rPr>
              <w:t>,</w:t>
            </w:r>
            <w:r w:rsidR="00C67B5E" w:rsidRPr="00C67B5E">
              <w:rPr>
                <w:b/>
              </w:rPr>
              <w:t>Звезда</w:t>
            </w:r>
            <w:r>
              <w:rPr>
                <w:b/>
              </w:rPr>
              <w:t>,</w:t>
            </w:r>
            <w:r w:rsidRPr="00A9784F">
              <w:rPr>
                <w:b/>
              </w:rPr>
              <w:t>Кольцо</w:t>
            </w:r>
            <w:r w:rsidR="00C67B5E" w:rsidRPr="00C67B5E">
              <w:rPr>
                <w:b/>
              </w:rPr>
              <w:t xml:space="preserve">                                                                                       </w:t>
            </w:r>
          </w:p>
        </w:tc>
        <w:tc>
          <w:tcPr>
            <w:tcW w:w="0" w:type="auto"/>
          </w:tcPr>
          <w:p w:rsidR="00CB3E21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13</w:t>
            </w:r>
          </w:p>
        </w:tc>
      </w:tr>
      <w:tr w:rsidR="00CB3E21">
        <w:tc>
          <w:tcPr>
            <w:tcW w:w="0" w:type="auto"/>
          </w:tcPr>
          <w:p w:rsidR="00CB3E21" w:rsidRDefault="00C67B5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67B5E" w:rsidRPr="00C67B5E" w:rsidRDefault="00C67B5E" w:rsidP="00C67B5E">
            <w:pPr>
              <w:pStyle w:val="a3"/>
              <w:rPr>
                <w:b/>
              </w:rPr>
            </w:pPr>
            <w:r>
              <w:t xml:space="preserve"> </w:t>
            </w:r>
            <w:r w:rsidRPr="00C67B5E">
              <w:rPr>
                <w:b/>
              </w:rPr>
              <w:t xml:space="preserve">Тема14.1.Промышленная шина PROFIBUS, способы реализации в АСУ ТП                 </w:t>
            </w:r>
          </w:p>
          <w:p w:rsidR="00C67B5E" w:rsidRPr="00C67B5E" w:rsidRDefault="00C67B5E" w:rsidP="00C67B5E">
            <w:pPr>
              <w:pStyle w:val="a3"/>
              <w:rPr>
                <w:b/>
              </w:rPr>
            </w:pPr>
            <w:r w:rsidRPr="00C67B5E">
              <w:rPr>
                <w:b/>
              </w:rPr>
              <w:t>Тема14.2.Физический уровень (</w:t>
            </w:r>
            <w:r w:rsidRPr="00C67B5E">
              <w:rPr>
                <w:b/>
                <w:lang w:val="en-US"/>
              </w:rPr>
              <w:t>Layer</w:t>
            </w:r>
            <w:r w:rsidRPr="00C67B5E">
              <w:rPr>
                <w:b/>
              </w:rPr>
              <w:t xml:space="preserve"> 1) для </w:t>
            </w:r>
            <w:r w:rsidRPr="00C67B5E">
              <w:rPr>
                <w:b/>
                <w:lang w:val="en-US"/>
              </w:rPr>
              <w:t>DP</w:t>
            </w:r>
            <w:r w:rsidRPr="00C67B5E">
              <w:rPr>
                <w:b/>
              </w:rPr>
              <w:t>/</w:t>
            </w:r>
            <w:r w:rsidRPr="00C67B5E">
              <w:rPr>
                <w:b/>
                <w:lang w:val="en-US"/>
              </w:rPr>
              <w:t>FMS</w:t>
            </w:r>
            <w:r w:rsidRPr="00C67B5E">
              <w:rPr>
                <w:b/>
              </w:rPr>
              <w:t xml:space="preserve"> (</w:t>
            </w:r>
            <w:r w:rsidRPr="00C67B5E">
              <w:rPr>
                <w:b/>
                <w:lang w:val="en-US"/>
              </w:rPr>
              <w:t>RS</w:t>
            </w:r>
            <w:r w:rsidRPr="00C67B5E">
              <w:rPr>
                <w:b/>
              </w:rPr>
              <w:t xml:space="preserve">485)                    </w:t>
            </w:r>
          </w:p>
          <w:p w:rsidR="00CB3E21" w:rsidRDefault="00CB3E21" w:rsidP="00C67B5E">
            <w:pPr>
              <w:pStyle w:val="a3"/>
            </w:pPr>
          </w:p>
        </w:tc>
        <w:tc>
          <w:tcPr>
            <w:tcW w:w="0" w:type="auto"/>
          </w:tcPr>
          <w:p w:rsidR="00CB3E21" w:rsidRPr="009D5938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14</w:t>
            </w:r>
          </w:p>
        </w:tc>
      </w:tr>
      <w:tr w:rsidR="00CB3E21">
        <w:tc>
          <w:tcPr>
            <w:tcW w:w="0" w:type="auto"/>
          </w:tcPr>
          <w:p w:rsidR="00CB3E21" w:rsidRDefault="00CA1DF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67B5E" w:rsidRPr="00C67B5E" w:rsidRDefault="00C67B5E" w:rsidP="00C67B5E">
            <w:pPr>
              <w:pStyle w:val="a3"/>
              <w:rPr>
                <w:b/>
              </w:rPr>
            </w:pPr>
            <w:r w:rsidRPr="00C67B5E">
              <w:rPr>
                <w:b/>
              </w:rPr>
              <w:t xml:space="preserve">Тема15.1.Сетевыеадреса Классы адресов IP                                                                                      </w:t>
            </w:r>
          </w:p>
          <w:p w:rsidR="00CB3E21" w:rsidRPr="00CA1DF0" w:rsidRDefault="00C67B5E" w:rsidP="00C67B5E">
            <w:pPr>
              <w:pStyle w:val="a3"/>
              <w:rPr>
                <w:b/>
              </w:rPr>
            </w:pPr>
            <w:r w:rsidRPr="00C67B5E">
              <w:rPr>
                <w:b/>
              </w:rPr>
              <w:t xml:space="preserve">Тема15.2.Маскиподсетей                                                                                         </w:t>
            </w:r>
          </w:p>
        </w:tc>
        <w:tc>
          <w:tcPr>
            <w:tcW w:w="0" w:type="auto"/>
          </w:tcPr>
          <w:p w:rsidR="00CB3E21" w:rsidRDefault="00CB3E21" w:rsidP="00CB3E21">
            <w:r w:rsidRPr="009D5938">
              <w:t>2</w:t>
            </w:r>
          </w:p>
        </w:tc>
        <w:tc>
          <w:tcPr>
            <w:tcW w:w="0" w:type="auto"/>
          </w:tcPr>
          <w:p w:rsidR="00CB3E21" w:rsidRDefault="00CB3E21">
            <w:r w:rsidRPr="00096151">
              <w:t>Л_</w:t>
            </w:r>
            <w:r>
              <w:t xml:space="preserve"> 15</w:t>
            </w:r>
          </w:p>
        </w:tc>
      </w:tr>
      <w:permEnd w:id="438262753"/>
      <w:tr w:rsidR="001F6053">
        <w:tc>
          <w:tcPr>
            <w:tcW w:w="0" w:type="auto"/>
            <w:gridSpan w:val="2"/>
          </w:tcPr>
          <w:p w:rsidR="001F6053" w:rsidRDefault="00CB3E2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permStart w:id="589059068" w:edGrp="none"/>
            <w:r>
              <w:rPr>
                <w:b/>
              </w:rPr>
              <w:t>30</w:t>
            </w:r>
            <w:permEnd w:id="589059068"/>
          </w:p>
        </w:tc>
        <w:tc>
          <w:tcPr>
            <w:tcW w:w="0" w:type="auto"/>
          </w:tcPr>
          <w:p w:rsidR="001F6053" w:rsidRDefault="001F6053">
            <w:pPr>
              <w:pStyle w:val="a3"/>
            </w:pPr>
          </w:p>
        </w:tc>
      </w:tr>
    </w:tbl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F6053" w:rsidRDefault="001F605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74"/>
        <w:gridCol w:w="2083"/>
        <w:gridCol w:w="1359"/>
        <w:gridCol w:w="1275"/>
        <w:gridCol w:w="1495"/>
        <w:gridCol w:w="1202"/>
      </w:tblGrid>
      <w:tr w:rsidR="00240731">
        <w:trPr>
          <w:trHeight w:val="1229"/>
          <w:tblHeader/>
        </w:trPr>
        <w:tc>
          <w:tcPr>
            <w:tcW w:w="1026" w:type="pct"/>
          </w:tcPr>
          <w:p w:rsidR="001F6053" w:rsidRDefault="00CB3E21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F6053" w:rsidRDefault="00CB3E21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F6053" w:rsidRDefault="00CB3E21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F6053" w:rsidRDefault="00CB3E21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F6053" w:rsidRDefault="00CB3E2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F6053" w:rsidRDefault="00CB3E2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40731">
        <w:tc>
          <w:tcPr>
            <w:tcW w:w="0" w:type="auto"/>
          </w:tcPr>
          <w:p w:rsidR="001F6053" w:rsidRDefault="00240731" w:rsidP="00240731">
            <w:pPr>
              <w:pStyle w:val="a9"/>
            </w:pPr>
            <w:permStart w:id="244198826" w:edGrp="none"/>
            <w:r>
              <w:rPr>
                <w:sz w:val="28"/>
                <w:szCs w:val="28"/>
              </w:rPr>
              <w:t>Реферат Тема. Обзор современных ЭВМ используемых в системах автоматизации и управлении типовыми технологическими процессами.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</w:pPr>
            <w:r>
              <w:t>Назначение конструкция принципы работы устройств и примеры их применения в системах автоматизации и управления в промышленном производстве.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Презентация работы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6неделя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Интернет ресурс</w:t>
            </w:r>
          </w:p>
        </w:tc>
      </w:tr>
      <w:tr w:rsidR="00240731">
        <w:tc>
          <w:tcPr>
            <w:tcW w:w="0" w:type="auto"/>
          </w:tcPr>
          <w:p w:rsidR="00DF3535" w:rsidRDefault="00240731" w:rsidP="004A7AD8">
            <w:pPr>
              <w:pStyle w:val="a9"/>
              <w:rPr>
                <w:sz w:val="28"/>
                <w:szCs w:val="28"/>
              </w:rPr>
            </w:pPr>
            <w:r w:rsidRPr="00240731">
              <w:rPr>
                <w:sz w:val="28"/>
                <w:szCs w:val="28"/>
              </w:rPr>
              <w:t xml:space="preserve">Реферат </w:t>
            </w:r>
            <w:r>
              <w:rPr>
                <w:sz w:val="28"/>
                <w:szCs w:val="28"/>
              </w:rPr>
              <w:t xml:space="preserve">Тема. </w:t>
            </w:r>
            <w:r w:rsidRPr="00240731">
              <w:rPr>
                <w:sz w:val="28"/>
                <w:szCs w:val="28"/>
              </w:rPr>
              <w:t xml:space="preserve"> Режимы работы ЭВМ в автоматизации для решения управления типовыми технологическими процессами производства.                                       1</w:t>
            </w:r>
          </w:p>
        </w:tc>
        <w:tc>
          <w:tcPr>
            <w:tcW w:w="0" w:type="auto"/>
          </w:tcPr>
          <w:p w:rsidR="00DF3535" w:rsidRDefault="00240731">
            <w:pPr>
              <w:pStyle w:val="a3"/>
            </w:pPr>
            <w:r w:rsidRPr="00240731">
              <w:t>Назначение конструкция принципы работы устройств и примеры их применения в системах автоматизации и управления в промышленном производстве.</w:t>
            </w:r>
          </w:p>
        </w:tc>
        <w:tc>
          <w:tcPr>
            <w:tcW w:w="0" w:type="auto"/>
          </w:tcPr>
          <w:p w:rsidR="00DF3535" w:rsidRDefault="00240731">
            <w:pPr>
              <w:pStyle w:val="a3"/>
              <w:jc w:val="center"/>
            </w:pPr>
            <w:r w:rsidRPr="00240731">
              <w:t>Презентация работы</w:t>
            </w:r>
          </w:p>
        </w:tc>
        <w:tc>
          <w:tcPr>
            <w:tcW w:w="0" w:type="auto"/>
          </w:tcPr>
          <w:p w:rsidR="00DF3535" w:rsidRDefault="00240731">
            <w:pPr>
              <w:pStyle w:val="a3"/>
              <w:jc w:val="center"/>
            </w:pPr>
            <w:r>
              <w:t>8 неделя</w:t>
            </w:r>
          </w:p>
        </w:tc>
        <w:tc>
          <w:tcPr>
            <w:tcW w:w="0" w:type="auto"/>
          </w:tcPr>
          <w:p w:rsidR="00DF3535" w:rsidRDefault="0024073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F3535" w:rsidRDefault="00240731">
            <w:pPr>
              <w:pStyle w:val="a3"/>
              <w:jc w:val="center"/>
            </w:pPr>
            <w:r w:rsidRPr="00240731">
              <w:t>Интернет ресурс</w:t>
            </w:r>
          </w:p>
        </w:tc>
      </w:tr>
      <w:permEnd w:id="244198826"/>
    </w:tbl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F6053" w:rsidRDefault="001F605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1F6053">
        <w:trPr>
          <w:tblHeader/>
        </w:trPr>
        <w:tc>
          <w:tcPr>
            <w:tcW w:w="1250" w:type="pct"/>
            <w:vMerge w:val="restart"/>
          </w:tcPr>
          <w:p w:rsidR="001F6053" w:rsidRDefault="00CB3E2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1F6053" w:rsidRDefault="00CB3E2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1F6053">
        <w:trPr>
          <w:tblHeader/>
        </w:trPr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1F6053" w:rsidRDefault="00CB3E21">
            <w:pPr>
              <w:pStyle w:val="a3"/>
              <w:jc w:val="center"/>
            </w:pPr>
            <w:r>
              <w:t>15</w:t>
            </w:r>
          </w:p>
        </w:tc>
      </w:tr>
      <w:tr w:rsidR="001F6053">
        <w:tc>
          <w:tcPr>
            <w:tcW w:w="0" w:type="auto"/>
            <w:gridSpan w:val="16"/>
          </w:tcPr>
          <w:p w:rsidR="001F6053" w:rsidRDefault="00CB3E21">
            <w:pPr>
              <w:pStyle w:val="a3"/>
              <w:jc w:val="center"/>
            </w:pPr>
            <w:r>
              <w:t>Білімі /Знание</w:t>
            </w:r>
          </w:p>
        </w:tc>
      </w:tr>
      <w:tr w:rsidR="001F6053">
        <w:tc>
          <w:tcPr>
            <w:tcW w:w="0" w:type="auto"/>
          </w:tcPr>
          <w:p w:rsidR="001F6053" w:rsidRDefault="001F6053">
            <w:pPr>
              <w:pStyle w:val="a3"/>
            </w:pPr>
            <w:permStart w:id="830608059" w:edGrp="none"/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</w:tr>
      <w:permEnd w:id="830608059"/>
      <w:tr w:rsidR="001F6053">
        <w:tc>
          <w:tcPr>
            <w:tcW w:w="0" w:type="auto"/>
            <w:gridSpan w:val="16"/>
          </w:tcPr>
          <w:p w:rsidR="001F6053" w:rsidRDefault="00CB3E21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1F6053">
        <w:tc>
          <w:tcPr>
            <w:tcW w:w="0" w:type="auto"/>
          </w:tcPr>
          <w:p w:rsidR="001F6053" w:rsidRDefault="001F6053">
            <w:pPr>
              <w:pStyle w:val="a3"/>
            </w:pPr>
            <w:permStart w:id="1812400994" w:edGrp="none"/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</w:tr>
      <w:permEnd w:id="1812400994"/>
      <w:tr w:rsidR="001F6053">
        <w:tc>
          <w:tcPr>
            <w:tcW w:w="0" w:type="auto"/>
            <w:gridSpan w:val="16"/>
          </w:tcPr>
          <w:p w:rsidR="001F6053" w:rsidRDefault="00CB3E21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1F6053">
        <w:tc>
          <w:tcPr>
            <w:tcW w:w="0" w:type="auto"/>
          </w:tcPr>
          <w:p w:rsidR="001F6053" w:rsidRDefault="001F6053">
            <w:pPr>
              <w:pStyle w:val="a3"/>
            </w:pPr>
            <w:permStart w:id="577444145" w:edGrp="none"/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</w:tr>
      <w:permEnd w:id="577444145"/>
      <w:tr w:rsidR="001F6053">
        <w:tc>
          <w:tcPr>
            <w:tcW w:w="0" w:type="auto"/>
            <w:gridSpan w:val="16"/>
          </w:tcPr>
          <w:p w:rsidR="001F6053" w:rsidRDefault="00CB3E21">
            <w:pPr>
              <w:pStyle w:val="a3"/>
              <w:jc w:val="center"/>
            </w:pPr>
            <w:r>
              <w:t>Талдау / Анализ</w:t>
            </w:r>
          </w:p>
        </w:tc>
      </w:tr>
      <w:tr w:rsidR="001F6053">
        <w:tc>
          <w:tcPr>
            <w:tcW w:w="0" w:type="auto"/>
          </w:tcPr>
          <w:p w:rsidR="001F6053" w:rsidRDefault="001F6053">
            <w:pPr>
              <w:pStyle w:val="a3"/>
            </w:pPr>
            <w:permStart w:id="1207050460" w:edGrp="none"/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да</w:t>
            </w:r>
          </w:p>
        </w:tc>
        <w:tc>
          <w:tcPr>
            <w:tcW w:w="0" w:type="auto"/>
          </w:tcPr>
          <w:p w:rsidR="001F6053" w:rsidRDefault="001F6053">
            <w:pPr>
              <w:pStyle w:val="a3"/>
              <w:jc w:val="center"/>
            </w:pPr>
          </w:p>
        </w:tc>
      </w:tr>
      <w:permEnd w:id="1207050460"/>
    </w:tbl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3 ОЦЕНКА ЗНАНИЙ ОБУЧАЮЩЕГОСЯ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F6053" w:rsidRDefault="001F605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72"/>
        <w:gridCol w:w="2144"/>
        <w:gridCol w:w="1068"/>
      </w:tblGrid>
      <w:tr w:rsidR="001F6053">
        <w:trPr>
          <w:tblHeader/>
        </w:trPr>
        <w:tc>
          <w:tcPr>
            <w:tcW w:w="500" w:type="pct"/>
          </w:tcPr>
          <w:p w:rsidR="001F6053" w:rsidRDefault="00CB3E2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1F6053" w:rsidRDefault="00CB3E2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1F6053" w:rsidRDefault="00CB3E21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1F6053" w:rsidRDefault="00CB3E21">
            <w:pPr>
              <w:pStyle w:val="a3"/>
              <w:jc w:val="center"/>
            </w:pPr>
            <w:r>
              <w:t>Итого</w:t>
            </w:r>
          </w:p>
        </w:tc>
      </w:tr>
      <w:tr w:rsidR="001F6053"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permStart w:id="148590597" w:edGrp="everyone" w:colFirst="1" w:colLast="1"/>
            <w:permStart w:id="822377130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1F6053" w:rsidRDefault="00240731">
            <w:pPr>
              <w:pStyle w:val="a3"/>
            </w:pPr>
            <w:r>
              <w:t xml:space="preserve">Ответы на задания по лекционному материалу 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60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r>
              <w:t>0-100</w:t>
            </w:r>
          </w:p>
        </w:tc>
      </w:tr>
      <w:tr w:rsidR="001F6053"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  <w:permStart w:id="707403361" w:edGrp="everyone" w:colFirst="1" w:colLast="1"/>
            <w:permStart w:id="155530893" w:edGrp="everyone" w:colFirst="2" w:colLast="2"/>
            <w:permStart w:id="1611292216" w:edGrp="everyone" w:colFirst="4" w:colLast="4"/>
            <w:permEnd w:id="148590597"/>
            <w:permEnd w:id="822377130"/>
          </w:p>
        </w:tc>
        <w:tc>
          <w:tcPr>
            <w:tcW w:w="0" w:type="auto"/>
            <w:gridSpan w:val="2"/>
          </w:tcPr>
          <w:p w:rsidR="001F6053" w:rsidRDefault="00240731">
            <w:pPr>
              <w:pStyle w:val="a3"/>
            </w:pPr>
            <w:r>
              <w:t>Решение практических заданий на П/З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</w:p>
        </w:tc>
      </w:tr>
      <w:tr w:rsidR="001F6053"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  <w:permStart w:id="1214521721" w:edGrp="everyone" w:colFirst="1" w:colLast="1"/>
            <w:permStart w:id="1113481036" w:edGrp="everyone" w:colFirst="2" w:colLast="2"/>
            <w:permEnd w:id="707403361"/>
            <w:permEnd w:id="155530893"/>
            <w:permEnd w:id="1611292216"/>
          </w:p>
        </w:tc>
        <w:tc>
          <w:tcPr>
            <w:tcW w:w="0" w:type="auto"/>
            <w:gridSpan w:val="2"/>
          </w:tcPr>
          <w:p w:rsidR="001F6053" w:rsidRDefault="00240731">
            <w:pPr>
              <w:pStyle w:val="a3"/>
            </w:pPr>
            <w:r>
              <w:t>Тесты по рубежному контролю1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</w:p>
        </w:tc>
      </w:tr>
      <w:tr w:rsidR="001F6053"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permStart w:id="1975869118" w:edGrp="everyone" w:colFirst="1" w:colLast="1"/>
            <w:permStart w:id="2076601143" w:edGrp="everyone" w:colFirst="2" w:colLast="2"/>
            <w:permEnd w:id="1214521721"/>
            <w:permEnd w:id="1113481036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1F6053" w:rsidRDefault="00240731">
            <w:pPr>
              <w:pStyle w:val="a3"/>
            </w:pPr>
            <w:r w:rsidRPr="00240731">
              <w:t>Ответы на задания по лекционному материалу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70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r>
              <w:t>0-100</w:t>
            </w:r>
          </w:p>
        </w:tc>
      </w:tr>
      <w:tr w:rsidR="001F6053"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  <w:permStart w:id="284371273" w:edGrp="everyone" w:colFirst="1" w:colLast="1"/>
            <w:permStart w:id="1090804833" w:edGrp="everyone" w:colFirst="2" w:colLast="2"/>
            <w:permStart w:id="1413219893" w:edGrp="everyone" w:colFirst="4" w:colLast="4"/>
            <w:permEnd w:id="1975869118"/>
            <w:permEnd w:id="2076601143"/>
          </w:p>
        </w:tc>
        <w:tc>
          <w:tcPr>
            <w:tcW w:w="0" w:type="auto"/>
            <w:gridSpan w:val="2"/>
          </w:tcPr>
          <w:p w:rsidR="001F6053" w:rsidRDefault="00240731">
            <w:pPr>
              <w:pStyle w:val="a3"/>
            </w:pPr>
            <w:r w:rsidRPr="00240731">
              <w:t>Решение практических заданий на П/З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</w:p>
        </w:tc>
      </w:tr>
      <w:tr w:rsidR="001F6053"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  <w:permStart w:id="1706382380" w:edGrp="everyone" w:colFirst="1" w:colLast="1"/>
            <w:permStart w:id="639768224" w:edGrp="everyone" w:colFirst="2" w:colLast="2"/>
            <w:permEnd w:id="284371273"/>
            <w:permEnd w:id="1090804833"/>
            <w:permEnd w:id="1413219893"/>
          </w:p>
        </w:tc>
        <w:tc>
          <w:tcPr>
            <w:tcW w:w="0" w:type="auto"/>
            <w:gridSpan w:val="2"/>
          </w:tcPr>
          <w:p w:rsidR="001F6053" w:rsidRDefault="00240731">
            <w:pPr>
              <w:pStyle w:val="a3"/>
            </w:pPr>
            <w:r>
              <w:t>Тесты по рубежному контролю2</w:t>
            </w:r>
          </w:p>
        </w:tc>
        <w:tc>
          <w:tcPr>
            <w:tcW w:w="0" w:type="auto"/>
          </w:tcPr>
          <w:p w:rsidR="001F6053" w:rsidRDefault="0024073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  <w:jc w:val="center"/>
            </w:pPr>
          </w:p>
        </w:tc>
      </w:tr>
      <w:permEnd w:id="1706382380"/>
      <w:permEnd w:id="639768224"/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1F6053" w:rsidRDefault="00CB3E21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0-100</w:t>
            </w:r>
          </w:p>
        </w:tc>
      </w:tr>
    </w:tbl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1F6053" w:rsidRDefault="00CB3E21">
      <w:pPr>
        <w:pStyle w:val="a3"/>
        <w:ind w:firstLine="567"/>
      </w:pPr>
      <w:r>
        <w:t>- 40% результата, полученного на экзамене;</w:t>
      </w:r>
    </w:p>
    <w:p w:rsidR="001F6053" w:rsidRDefault="00CB3E21">
      <w:pPr>
        <w:pStyle w:val="a3"/>
        <w:ind w:firstLine="567"/>
      </w:pPr>
      <w:r>
        <w:t>- 60% результатов текущей успеваемости.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Формула подсчета итоговой оценки:</w:t>
      </w:r>
    </w:p>
    <w:p w:rsidR="001F6053" w:rsidRDefault="001F6053">
      <w:pPr>
        <w:pStyle w:val="a3"/>
      </w:pPr>
    </w:p>
    <w:p w:rsidR="001F6053" w:rsidRDefault="00CB3E2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F6053" w:rsidRDefault="001F6053">
      <w:pPr>
        <w:pStyle w:val="a3"/>
      </w:pPr>
    </w:p>
    <w:p w:rsidR="001F6053" w:rsidRDefault="00CB3E21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1F6053">
        <w:trPr>
          <w:tblHeader/>
        </w:trPr>
        <w:tc>
          <w:tcPr>
            <w:tcW w:w="600" w:type="pct"/>
          </w:tcPr>
          <w:p w:rsidR="001F6053" w:rsidRDefault="00CB3E2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F6053" w:rsidRDefault="00CB3E2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F6053" w:rsidRDefault="00CB3E21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F6053" w:rsidRDefault="00CB3E21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Критерий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F6053" w:rsidRDefault="00CB3E21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F6053"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F6053" w:rsidRDefault="00CB3E2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  <w:tc>
          <w:tcPr>
            <w:tcW w:w="0" w:type="auto"/>
            <w:vMerge/>
          </w:tcPr>
          <w:p w:rsidR="001F6053" w:rsidRDefault="001F6053">
            <w:pPr>
              <w:pStyle w:val="a3"/>
            </w:pPr>
          </w:p>
        </w:tc>
      </w:tr>
    </w:tbl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4 ПОЛИТИКА ДИСЦИПЛИНЫ</w:t>
      </w:r>
    </w:p>
    <w:p w:rsidR="001F6053" w:rsidRDefault="001F6053">
      <w:pPr>
        <w:pStyle w:val="a3"/>
      </w:pPr>
    </w:p>
    <w:p w:rsidR="00992BAD" w:rsidRPr="00992BAD" w:rsidRDefault="00992BAD" w:rsidP="00D654CC">
      <w:pPr>
        <w:spacing w:after="150" w:line="240" w:lineRule="auto"/>
        <w:ind w:firstLine="708"/>
        <w:rPr>
          <w:rFonts w:ascii="PTSansRegular" w:eastAsia="Times New Roman" w:hAnsi="PTSansRegular" w:cs="Times New Roman"/>
          <w:color w:val="2D2D2D"/>
          <w:sz w:val="24"/>
          <w:szCs w:val="24"/>
        </w:rPr>
      </w:pPr>
      <w:permStart w:id="1519060050" w:edGrp="none"/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Этический кодекс студента разработан в соответствии с Конституцией Республики Казахстан, Законом Республики Казахстан «Об образовании» и Правилами организации учебного процесса по кредитной технологии обучения.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Обучающиеся академии, стремясь к формированию системы подлинно демократических отношений между обучающимися, преподавателями и администрацией, принимают настоящие нормы Этического кодекса и обязуются им следовать. Принимая на себя нормы настоящего Кодекса, обучающиеся должны быть полностью солидарны в том, что их нарушение роняет честь, достоинство и звание обучающегося Академии.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Настоящий Кодекс является добровольным соглашением между обучающимися Академии, определяющим поведение обучающегося с момента зачисления.</w:t>
      </w:r>
    </w:p>
    <w:p w:rsidR="00D654CC" w:rsidRPr="00D654CC" w:rsidRDefault="00D654CC" w:rsidP="00992BAD">
      <w:pPr>
        <w:spacing w:after="150" w:line="240" w:lineRule="auto"/>
        <w:rPr>
          <w:rFonts w:ascii="PTSansRegular" w:eastAsia="Times New Roman" w:hAnsi="PTSansRegular" w:cs="Times New Roman"/>
          <w:b/>
          <w:color w:val="2D2D2D"/>
          <w:sz w:val="24"/>
          <w:szCs w:val="24"/>
        </w:rPr>
      </w:pPr>
      <w:r w:rsidRPr="00D654CC">
        <w:rPr>
          <w:rFonts w:ascii="PTSansRegular" w:eastAsia="Times New Roman" w:hAnsi="PTSansRegular" w:cs="Times New Roman"/>
          <w:b/>
          <w:color w:val="2D2D2D"/>
          <w:sz w:val="24"/>
          <w:szCs w:val="24"/>
        </w:rPr>
        <w:t>Кодекс академической чести.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 xml:space="preserve">Обучение в </w:t>
      </w:r>
      <w:r w:rsidR="00D654CC">
        <w:rPr>
          <w:rFonts w:ascii="PTSansRegular" w:eastAsia="Times New Roman" w:hAnsi="PTSansRegular" w:cs="Times New Roman"/>
          <w:color w:val="2D2D2D"/>
          <w:sz w:val="24"/>
          <w:szCs w:val="24"/>
        </w:rPr>
        <w:t>Университете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 xml:space="preserve"> строится на основе сотрудничества, партнерства и взаимоуважения между обучающимися, администрацией и преподавателями.   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Такое сотрудничество невозможно без соблюдения обучающимися общепринятых правил академической этики, которые столь же значимы, как и сам процесс обучения.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Честное и ответственное отношение к учебе является лучшим критерием данного требования. Показателем качества выполняемой обучающимся академической программы являются итоговые оценки по курсам, которые адекватно отражают знания обучающегося только в случае самостоятельно выполненной работы.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Обучающиеся, воспринимающие себя как ответственные члены академического и студенческого сообщества Академии и гордящиеся своей принадлежностью к ней, должны следовать следующим моральным и этическим правилам </w:t>
      </w: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в академической деятельности:</w:t>
      </w:r>
    </w:p>
    <w:p w:rsidR="00992BAD" w:rsidRPr="00992BAD" w:rsidRDefault="00992BAD" w:rsidP="00D654CC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 xml:space="preserve">обучающийся </w:t>
      </w:r>
      <w:r w:rsidR="00D654CC" w:rsidRPr="00D654CC">
        <w:rPr>
          <w:rFonts w:ascii="PTSansRegular" w:eastAsia="Times New Roman" w:hAnsi="PTSansRegular" w:cs="Times New Roman"/>
          <w:color w:val="2D2D2D"/>
          <w:sz w:val="24"/>
          <w:szCs w:val="24"/>
        </w:rPr>
        <w:t xml:space="preserve">Университете 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стремится получить глубокие знания в профессиональной области;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добросовестно учится, не пропускает занятия без уважительной причины, принимает участие в учебной и научно-исследовательской работах;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использует все созданные условия и возможности Академии для пополнения знаний и приобретения практических навыков в избранной специальности;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не списывает и не пользуется шпаргалками во время аттестационных испытаний, прохождения контроля знаний, умений и навыков;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не обращается за помощью к другим лицам во время аттестационных испытаний, прохождения контроля знаний, умений и навыков, предполагающих индивидуальное выполнение работы;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не допускает обман преподавателей и администрации Академии, не использует поддельные документы;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не использует личные, родственные или служебные связи, не предлагает взятки преподавателям и администрации для получения привилегий в учебе по сравнению с другими обучающимися;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не нарушает дисциплину во время учебного процесса, не отвлекает других обучающихся от восприятия материала;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воздерживается от использования посторонних и отвлекающих от учебы предметов (средств связи, развлечения и др.) на практических занятиях и лекциях, общеакадемических мероприятиях;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не должен опаздывать на занятия. Преподаватель вправе не пускать на занятия опоздавших обучающихся;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на теоретических и других видах занятий, в коридорах и помещениях не допускается громко разговаривать, слушать музыку, бегать. Во время занятий не разрешается использовать мобильные телефоны. Поведение обучающегося Академии должно соответствовать всем нормам деловой этики и культуры поведения;</w:t>
      </w:r>
    </w:p>
    <w:p w:rsidR="00992BAD" w:rsidRPr="00992BAD" w:rsidRDefault="00992BAD" w:rsidP="00992BAD">
      <w:pPr>
        <w:numPr>
          <w:ilvl w:val="0"/>
          <w:numId w:val="3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Академии не приемлет плагиат – использование мыслей, идей, цитат и пр., принадлежащих другим людям, без ссылки на источник, а также выдачу чужой работы за свою.</w:t>
      </w:r>
    </w:p>
    <w:p w:rsidR="00992BAD" w:rsidRPr="00992BAD" w:rsidRDefault="00D654CC" w:rsidP="00992BAD">
      <w:pPr>
        <w:spacing w:before="300" w:after="150" w:line="240" w:lineRule="auto"/>
        <w:jc w:val="center"/>
        <w:outlineLvl w:val="2"/>
        <w:rPr>
          <w:rFonts w:ascii="PTSansBold" w:eastAsia="Times New Roman" w:hAnsi="PTSansBold" w:cs="Times New Roman"/>
          <w:color w:val="2D2D2D"/>
          <w:sz w:val="28"/>
          <w:szCs w:val="28"/>
        </w:rPr>
      </w:pPr>
      <w:r w:rsidRPr="00D654CC">
        <w:rPr>
          <w:rFonts w:ascii="PTSansBold" w:eastAsia="Times New Roman" w:hAnsi="PTSansBold" w:cs="Times New Roman"/>
          <w:b/>
          <w:bCs/>
          <w:color w:val="2D2D2D"/>
          <w:sz w:val="28"/>
          <w:szCs w:val="28"/>
        </w:rPr>
        <w:t>Морально этическое поведение студента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Этический кодекс определяет нравственные ориентиры поведения обучающихся Академии, основанные на общепризнанных нормах этики, морали, нравственности, уважении к преподавателям, сотрудникам, государству и обществу в целом.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Кодекс направлен на создание максимально комфортных условий учебы, благоприятного психологического климата в образовательной среде, формирование причастности к ценностям Академии.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Главная цель реализации всех норм настоящего Кодекса – укрепление нравственной культуры студенческого сообщества.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Каждый обучающийся, выполняя нормы данного Кодекса, вносит свой вклад в укрепление имиджа и деловой репутации Академии.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Академии должен соблюдать нормы Кодекса как во время пребывания на его территории, так и за его пределами.</w:t>
      </w:r>
    </w:p>
    <w:p w:rsidR="00992BAD" w:rsidRPr="00992BAD" w:rsidRDefault="00992BAD" w:rsidP="00992BAD">
      <w:pPr>
        <w:spacing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в своей деятельности руководствуется следующими основными морально-этическими принципами поведения: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Гуманное отношение к людям.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Обучающейся должен быть учтив и вежлив при общении с другими обучающимися, а также преподавателями, сотрудниками и руководством Академии, проявлять деликатность, тактичность, терпение, корректность, уважение ко всем окружающим. В случае необходимости оказывать им моральную поддержку. В случае возникновения затруднений в учебном процессе обучающийся имеет право обратиться за помощью к любому, сведущему в таких вопросах обучающемуся.  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Уважение к правам, чести и достоинству личности.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должен уважать личности других обучающихся, преподавателей и руководства Академии, а также их мнение и точку зрения. Он обязан соблюдать высокую деловую и общую культуру. Отношения между обучающимися Академии строятся на основе взаимоуважения, доверия, сотрудничества, взаимопонимания, взаимопомощи, терпимости друг к другу, соблюдения принципа толерантности – проявлять терпимость и уважение к обычаям и традициям других народов, учитывать культурные и иные особенности различных этнических, социальных групп и религиозных конфессий. Обучающийся не должен допускать любых форм унижения чести и достоинства, физического и психического насилия над личностью, нецензурной, бранной речи в стенах Академии.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Порядочность.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Не допускается в беседах обучающихся публичная критика профессиональных или личных качеств других обучающихся, а также преподавателей и руководства Академии, равно как клевета и оскорбление. Обучающийся должен быть предупредительным и тактичным по отношению к другим обучающимся, информируя их по вопросам, относящимся к их учебе, потенциальным учебным трудностям и другим проблемам, требующим солидарности. Между обучающимися и преподавателями, а также руководством Академии должны быть установлены доверительные отношения. Доверие достигается честностью и тактичностью обучающегося.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Честность.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Считать нормой честное и добросовестное отношение к выполнению своих обязанностей; исполнять их аккуратно и без принуждения. Везде и всегда достойно представлять свое учебное заведение, способствовать созданию его положительного имиджа, помня, что вне стен Академии каждый обучающийся является его полномочным представителем.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Ответственность и верность принятым обязательствам.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Обучающийся несет личную ответственность за соблюдение принципов поведения настоящего Кодекса и, в связи с этим, обязан принимать на себя все необходимые меры по его исполнению. Обучающийся должен чтить, укреплять и приумножать традиции Академии. С честью и достоинством нести звание обучающегося и выпускника Академии Кайнар, всегда стараться не уронить достоинство и престиж Almamater своим поведением и поступками.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Принципиальность.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Открыто выражать свое мнение и обращаться к администрации Академии, Ученому совету с предложениями по вопросам улучшения учебно-воспитательной работы и организации внутренней жизни. Быть корректными и доброжелательными в общении, исключая элементы беспринципности и формализма.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Закон стиля.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Обучающимся следует придерживаться делового стиля одежды, избегать вызывающих вещей и макияжа, выглядеть всегда опрятно. Запрещается находиться в верхней одежде в стенах Академии.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Закон привычек (здорового образа жизни).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Курение разрешается только в специально отведенном для этого месте, на остальной территории Академии курить запрещено. Не допускается распитие спиртных напитков и принятие иных одурманивающих средств.</w:t>
      </w:r>
    </w:p>
    <w:p w:rsidR="00992BAD" w:rsidRPr="00992BAD" w:rsidRDefault="00992BAD" w:rsidP="00992BAD">
      <w:pPr>
        <w:numPr>
          <w:ilvl w:val="0"/>
          <w:numId w:val="4"/>
        </w:numPr>
        <w:spacing w:before="100" w:beforeAutospacing="1" w:after="150" w:line="240" w:lineRule="auto"/>
        <w:rPr>
          <w:rFonts w:ascii="PTSansRegular" w:eastAsia="Times New Roman" w:hAnsi="PTSansRegular" w:cs="Times New Roman"/>
          <w:color w:val="2D2D2D"/>
          <w:sz w:val="24"/>
          <w:szCs w:val="24"/>
        </w:rPr>
      </w:pPr>
      <w:r w:rsidRPr="00992BAD">
        <w:rPr>
          <w:rFonts w:ascii="PTSansBold" w:eastAsia="Times New Roman" w:hAnsi="PTSansBold" w:cs="Times New Roman"/>
          <w:b/>
          <w:bCs/>
          <w:color w:val="2D2D2D"/>
          <w:sz w:val="24"/>
          <w:szCs w:val="24"/>
        </w:rPr>
        <w:t>Закон сохранения имущества. </w:t>
      </w:r>
      <w:r w:rsidRPr="00992BAD">
        <w:rPr>
          <w:rFonts w:ascii="PTSansRegular" w:eastAsia="Times New Roman" w:hAnsi="PTSansRegular" w:cs="Times New Roman"/>
          <w:color w:val="2D2D2D"/>
          <w:sz w:val="24"/>
          <w:szCs w:val="24"/>
        </w:rPr>
        <w:t>Обучающиеся своим личным примером проявляют бережное отношение к собственности Академии, соблюдают чистоту и порядок во всех помещениях, а также на его территории и не допускают проявлений вандализма.</w:t>
      </w:r>
    </w:p>
    <w:p w:rsidR="00124CC8" w:rsidRDefault="00992BAD" w:rsidP="00992BAD">
      <w:pPr>
        <w:pStyle w:val="a3"/>
        <w:ind w:firstLine="567"/>
      </w:pPr>
      <w:r>
        <w:t xml:space="preserve"> </w:t>
      </w:r>
      <w:r w:rsidR="00CB3E21" w:rsidRPr="00124CC8">
        <w:rPr>
          <w:b/>
        </w:rPr>
        <w:t>Обучающийся обязан</w:t>
      </w:r>
      <w:r w:rsidR="00CB3E21">
        <w:t>:</w:t>
      </w:r>
      <w:r w:rsidR="00124CC8" w:rsidRPr="00124CC8">
        <w:t xml:space="preserve"> </w:t>
      </w:r>
    </w:p>
    <w:p w:rsidR="00124CC8" w:rsidRDefault="00124CC8" w:rsidP="00992BAD">
      <w:pPr>
        <w:pStyle w:val="a3"/>
        <w:ind w:firstLine="567"/>
      </w:pPr>
    </w:p>
    <w:p w:rsidR="001F6053" w:rsidRDefault="00124CC8" w:rsidP="00992BAD">
      <w:pPr>
        <w:pStyle w:val="a3"/>
        <w:ind w:firstLine="567"/>
      </w:pPr>
      <w:r w:rsidRPr="00124CC8">
        <w:t xml:space="preserve">Обучающийся должен уважать личности других обучающихся, преподавателей и руководства </w:t>
      </w:r>
      <w:r>
        <w:t>Университета</w:t>
      </w:r>
      <w:r w:rsidRPr="00124CC8">
        <w:t>, а также их мнение и точку зрения. Он обязан соблюдать высокую деловую и общую культуру. Отношения между обучающимися Академии строятся на основе взаимоуважения, доверия, сотрудничества, взаимопонимания, взаимопомощи, терпимости друг к другу, соблюдения принципа толерантности – проявлять терпимость и уважение к обычаям и традициям других народов, учитывать культурные и иные особенности различных этнических, социальных групп и религиозных конфессий. Обучающийся не должен допускать любых форм унижения чести и достоинства, физического и психического насилия над личностью, нецензурной, бранной речи в стенах Академии.</w:t>
      </w:r>
    </w:p>
    <w:permEnd w:id="1519060050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5.1 Основная литература</w:t>
      </w:r>
    </w:p>
    <w:p w:rsidR="001F6053" w:rsidRDefault="001F6053">
      <w:pPr>
        <w:pStyle w:val="a3"/>
      </w:pP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ermStart w:id="47201794" w:edGrp="none"/>
      <w:r w:rsidRPr="004A7A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Список литературы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     1. Каган Б.М. Электронно-вычислительные машины и системы. - М.: Энер-гоиздат, 1991.- 591 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     2 .Олифер В.Г., Олифер Н.А. Компьютерные сети. - М.-СПб.: Питер, 1999.- 642 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     3.  Евреинов Э.В. Цифровая и вычилительная техника. - М.: Радио и связь, 1991.- 464 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     4.  Марк А. Спартак А.. Компьютерные сети . - Диасофт, 1998.432.с.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5. Голденберг Л.М. Цифровые устройства и микропроцессорные систе-мы,задачи и упражнения . - М.: Радио и связь, 1992. 256 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6. Олифер В.Г., Олифер Н.А. Компьютерные сети. - СПб.: Питер, 2000.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7. Интернет. Энциклопедия под редакцией Мелиховой Л. - СПб.: Питер, Москва-Харьков-Минск, 2000.- 527с.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8. Тынымбаев С.Т.. Вычислительные машины, системы, комплексы и сети. Алматы.: Рауан, 1997.- 366 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9. Компьютерные сети . Официальное пособие для самостоятельной подго</w:t>
      </w: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товки .-М :-Издательский торговый дом. Русская редакция.2000.- 511 с.</w:t>
      </w:r>
    </w:p>
    <w:p w:rsidR="004A7AD8" w:rsidRPr="004A7AD8" w:rsidRDefault="004A7AD8" w:rsidP="004A7AD8">
      <w:pPr>
        <w:shd w:val="clear" w:color="auto" w:fill="FFFFFF"/>
        <w:spacing w:before="100" w:beforeAutospacing="1" w:after="100" w:afterAutospacing="1" w:line="240" w:lineRule="auto"/>
        <w:ind w:left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10.Информатика под редакцией Симановича С.В. - СПб.: Питер, 1999.-638 с.</w:t>
      </w:r>
    </w:p>
    <w:p w:rsidR="004A7AD8" w:rsidRPr="004A7AD8" w:rsidRDefault="004A7AD8" w:rsidP="004A7AD8">
      <w:pPr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11. Новиков Ю.В., Кондратенко С.В. Локальные сети: архитектура, алгоритмы, проектирование – Эком.: ISBN: 5-7163-0061-8, 2000.-312 с.</w:t>
      </w:r>
    </w:p>
    <w:p w:rsidR="004A7AD8" w:rsidRPr="004A7AD8" w:rsidRDefault="004A7AD8" w:rsidP="004A7AD8">
      <w:pPr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12. Кульгин М. Практика построения компьютерных сетей. Для профессионалов. - СПб.: "Питер", ISBN: 5-272-00351-9 , 2001.- 320 с.</w:t>
      </w:r>
    </w:p>
    <w:p w:rsidR="004A7AD8" w:rsidRPr="004A7AD8" w:rsidRDefault="004A7AD8" w:rsidP="004A7AD8">
      <w:pPr>
        <w:spacing w:before="100" w:beforeAutospacing="1" w:after="100" w:afterAutospacing="1" w:line="240" w:lineRule="auto"/>
        <w:ind w:firstLine="426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13. Левин Г.Н., Левина В.Е. Введение в схемотехнику </w:t>
      </w: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IBM PC</w:t>
      </w:r>
      <w:r w:rsidRPr="004A7AD8">
        <w:rPr>
          <w:rFonts w:ascii="Times New Roman" w:eastAsia="Times New Roman" w:hAnsi="Times New Roman" w:cs="Times New Roman"/>
          <w:color w:val="000000"/>
          <w:sz w:val="28"/>
          <w:szCs w:val="28"/>
        </w:rPr>
        <w:t>. М: МПИ, 1991.</w:t>
      </w:r>
    </w:p>
    <w:permEnd w:id="47201794"/>
    <w:p w:rsidR="001F6053" w:rsidRDefault="001F6053">
      <w:pPr>
        <w:pStyle w:val="a3"/>
      </w:pPr>
    </w:p>
    <w:p w:rsidR="001F6053" w:rsidRDefault="00CB3E21">
      <w:pPr>
        <w:pStyle w:val="a3"/>
        <w:jc w:val="center"/>
      </w:pPr>
      <w:r>
        <w:rPr>
          <w:b/>
        </w:rPr>
        <w:t>5.2 Дополнительная литература</w:t>
      </w:r>
    </w:p>
    <w:p w:rsidR="001F6053" w:rsidRDefault="001F6053">
      <w:pPr>
        <w:pStyle w:val="a3"/>
      </w:pPr>
    </w:p>
    <w:p w:rsidR="00C86451" w:rsidRDefault="00C86451" w:rsidP="00C86451">
      <w:pPr>
        <w:pStyle w:val="a3"/>
        <w:ind w:firstLine="567"/>
      </w:pPr>
      <w:permStart w:id="190583161" w:edGrp="none"/>
      <w:r>
        <w:t>14. Мелехин В.Ф., Павловский Е.Г. Вычислительные машины, системы и сети. М: ACADEMA, 2006.</w:t>
      </w:r>
    </w:p>
    <w:p w:rsidR="00C86451" w:rsidRDefault="00C86451" w:rsidP="00C86451">
      <w:pPr>
        <w:pStyle w:val="a3"/>
        <w:ind w:firstLine="567"/>
      </w:pPr>
      <w:r>
        <w:t>15. Нешумова К.А. Электронные вычислительные машины и системы. М.: Высшая школа, 1989.</w:t>
      </w:r>
    </w:p>
    <w:p w:rsidR="00C86451" w:rsidRDefault="00C86451" w:rsidP="00C86451">
      <w:pPr>
        <w:pStyle w:val="a3"/>
        <w:ind w:firstLine="567"/>
      </w:pPr>
      <w:r>
        <w:t>16.  Морозевич А.Н. МикроЭВМ, микропроцессоры и основы микропрограммирования.- М.: Высшая школа, 1990.</w:t>
      </w:r>
    </w:p>
    <w:p w:rsidR="00C86451" w:rsidRDefault="00C86451" w:rsidP="00C86451">
      <w:pPr>
        <w:pStyle w:val="a3"/>
        <w:ind w:firstLine="567"/>
      </w:pPr>
      <w:r>
        <w:t>17. Толковый словарь по вычислительным системам./ Под.ред. Иллингурова В.:Пер. с англ.- М.: Машиностроение, 1990.</w:t>
      </w:r>
    </w:p>
    <w:p w:rsidR="00C86451" w:rsidRDefault="00C86451" w:rsidP="00C86451">
      <w:pPr>
        <w:pStyle w:val="a3"/>
        <w:ind w:firstLine="567"/>
      </w:pPr>
      <w:r>
        <w:t>18. Вычислительные системы, сети и телекоммуникации: Учебник/ А.П. Пятибратов, Л.П. Гудыно, А.А. Кириченко; Под ред. А.П. Пятибратова. -М.: Финансы и статистика, 1998.</w:t>
      </w:r>
    </w:p>
    <w:p w:rsidR="00C86451" w:rsidRDefault="00C86451" w:rsidP="00C86451">
      <w:pPr>
        <w:pStyle w:val="a3"/>
        <w:ind w:firstLine="567"/>
      </w:pPr>
      <w:r>
        <w:t>19. Калабеков Б. Цифровые устройства и микропроцессорные системы: Учебник. Гор. лин.- Т:, 1999.</w:t>
      </w:r>
    </w:p>
    <w:p w:rsidR="00C86451" w:rsidRDefault="00C86451" w:rsidP="00C86451">
      <w:pPr>
        <w:pStyle w:val="a3"/>
        <w:ind w:firstLine="567"/>
      </w:pPr>
      <w:r>
        <w:t>20. Михаил Гук. Сети NetWare3.12–4.1. — СПб.: Питер, 1997. —432 с.: ил.</w:t>
      </w:r>
    </w:p>
    <w:p w:rsidR="00C86451" w:rsidRDefault="00C86451" w:rsidP="00C86451">
      <w:pPr>
        <w:pStyle w:val="a3"/>
        <w:ind w:firstLine="567"/>
      </w:pPr>
      <w:r>
        <w:t>21. Сопряжение датчиков и устройств ввода данных с компьютерами IBM PC: Пер. с англ./под ред. У. Томпкинса, Дж. Уэбстера. —М.: Мир, 1992.</w:t>
      </w:r>
    </w:p>
    <w:p w:rsidR="00C86451" w:rsidRDefault="00C86451" w:rsidP="00C86451">
      <w:pPr>
        <w:pStyle w:val="a3"/>
        <w:ind w:firstLine="567"/>
      </w:pPr>
      <w:r>
        <w:t>22. Каган Б.М, Сташин В.В. Основы проектирования микропроцессорных устройств автоматики. – М.:Энергоатомиздат, 1987.</w:t>
      </w:r>
    </w:p>
    <w:p w:rsidR="00C86451" w:rsidRDefault="00C86451" w:rsidP="00C86451">
      <w:pPr>
        <w:pStyle w:val="a3"/>
        <w:ind w:firstLine="567"/>
      </w:pPr>
      <w:r>
        <w:t>23. Кульгин. М. Практика построения компьютерных сетей. Для профессионалов. Издано: СПб., "Питер", ISBN: 5-272-00351-9 , 2001.</w:t>
      </w:r>
    </w:p>
    <w:p w:rsidR="00C86451" w:rsidRDefault="00C86451" w:rsidP="00C86451">
      <w:pPr>
        <w:pStyle w:val="a3"/>
        <w:ind w:firstLine="567"/>
      </w:pPr>
      <w:r>
        <w:t>24. Сетевые операционные системы. (учебник) В. Г. Олифер, Н. А. Олифер</w:t>
      </w:r>
    </w:p>
    <w:p w:rsidR="00C86451" w:rsidRDefault="00C86451" w:rsidP="00C86451">
      <w:pPr>
        <w:pStyle w:val="a3"/>
        <w:ind w:firstLine="567"/>
      </w:pPr>
      <w:r>
        <w:t>Издано:2001, Питер, ISBN: 2-7200-120-6.</w:t>
      </w:r>
    </w:p>
    <w:p w:rsidR="00C86451" w:rsidRDefault="00C86451" w:rsidP="00C86451">
      <w:pPr>
        <w:pStyle w:val="a3"/>
        <w:ind w:firstLine="567"/>
      </w:pPr>
      <w:r>
        <w:t>25. Олифер В. Г., Олифер Н. А.  Компьютерные сети. Принципы технологии, протоколы. СПб: Издательский дом "Питер", ISBN: 5-8046-0133-4, 2001.</w:t>
      </w:r>
    </w:p>
    <w:p w:rsidR="00C86451" w:rsidRDefault="00C86451" w:rsidP="00C86451">
      <w:pPr>
        <w:pStyle w:val="a3"/>
        <w:ind w:firstLine="567"/>
      </w:pPr>
      <w:r>
        <w:t>26. Казаков С.И., Основы сетевых технологий.- М.: Микроинформ, 1995.</w:t>
      </w:r>
    </w:p>
    <w:p w:rsidR="001F6053" w:rsidRDefault="00C86451" w:rsidP="00C86451">
      <w:pPr>
        <w:pStyle w:val="a3"/>
        <w:ind w:firstLine="567"/>
      </w:pPr>
      <w:r>
        <w:t>27. Мелехин В.Ф., Павловский Е.Г., Вычислительные машины, системы и сети (учебник),-М.: ACADEMA, 2006.</w:t>
      </w:r>
      <w:r w:rsidR="00CB3E21">
        <w:t>Дополнительная литература</w:t>
      </w:r>
      <w:permEnd w:id="190583161"/>
    </w:p>
    <w:sectPr w:rsidR="001F6053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CC5" w:rsidRDefault="00613CC5">
      <w:pPr>
        <w:spacing w:after="0" w:line="240" w:lineRule="auto"/>
      </w:pPr>
      <w:r>
        <w:separator/>
      </w:r>
    </w:p>
  </w:endnote>
  <w:endnote w:type="continuationSeparator" w:id="0">
    <w:p w:rsidR="00613CC5" w:rsidRDefault="00613C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PTSansRegular">
    <w:altName w:val="Times New Roman"/>
    <w:panose1 w:val="00000000000000000000"/>
    <w:charset w:val="00"/>
    <w:family w:val="roman"/>
    <w:notTrueType/>
    <w:pitch w:val="default"/>
  </w:font>
  <w:font w:name="PTSans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CC5" w:rsidRDefault="00613CC5">
      <w:pPr>
        <w:spacing w:after="0" w:line="240" w:lineRule="auto"/>
      </w:pPr>
      <w:r>
        <w:separator/>
      </w:r>
    </w:p>
  </w:footnote>
  <w:footnote w:type="continuationSeparator" w:id="0">
    <w:p w:rsidR="00613CC5" w:rsidRDefault="00613C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CB3E2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B3E21" w:rsidRDefault="00CB3E2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B3E21" w:rsidRDefault="00CB3E21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B3E21" w:rsidRDefault="00CB3E21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613CC5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613CC5">
            <w:rPr>
              <w:noProof/>
            </w:rPr>
            <w:t>1</w:t>
          </w:r>
          <w:r>
            <w:fldChar w:fldCharType="end"/>
          </w:r>
        </w:p>
      </w:tc>
    </w:tr>
    <w:tr w:rsidR="00CB3E21">
      <w:trPr>
        <w:cantSplit/>
        <w:trHeight w:val="310"/>
      </w:trPr>
      <w:tc>
        <w:tcPr>
          <w:tcW w:w="1129" w:type="dxa"/>
          <w:vMerge/>
        </w:tcPr>
        <w:p w:rsidR="00CB3E21" w:rsidRDefault="00CB3E21">
          <w:pPr>
            <w:pStyle w:val="a3"/>
          </w:pPr>
        </w:p>
      </w:tc>
      <w:tc>
        <w:tcPr>
          <w:tcW w:w="1921" w:type="dxa"/>
          <w:vAlign w:val="center"/>
        </w:tcPr>
        <w:p w:rsidR="00CB3E21" w:rsidRDefault="00CB3E21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B3E21" w:rsidRDefault="00CB3E21">
          <w:pPr>
            <w:pStyle w:val="a5"/>
          </w:pPr>
          <w:r>
            <w:t>II ВКГТУ 701.01-III-2019</w:t>
          </w:r>
        </w:p>
        <w:p w:rsidR="00CB3E21" w:rsidRDefault="00CB3E21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CB3E21" w:rsidRDefault="00CB3E21">
          <w:pPr>
            <w:pStyle w:val="a3"/>
          </w:pPr>
        </w:p>
      </w:tc>
    </w:tr>
  </w:tbl>
  <w:p w:rsidR="00CB3E21" w:rsidRDefault="00CB3E2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D33B7"/>
    <w:multiLevelType w:val="multilevel"/>
    <w:tmpl w:val="40E29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E32D7C"/>
    <w:multiLevelType w:val="multilevel"/>
    <w:tmpl w:val="38EAD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D05C17"/>
    <w:multiLevelType w:val="multilevel"/>
    <w:tmpl w:val="6734C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735464"/>
    <w:multiLevelType w:val="multilevel"/>
    <w:tmpl w:val="A740E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053"/>
    <w:rsid w:val="00047CC8"/>
    <w:rsid w:val="00124CC8"/>
    <w:rsid w:val="00192676"/>
    <w:rsid w:val="001F6053"/>
    <w:rsid w:val="00240731"/>
    <w:rsid w:val="002C1B69"/>
    <w:rsid w:val="003540B4"/>
    <w:rsid w:val="003577C6"/>
    <w:rsid w:val="004354A0"/>
    <w:rsid w:val="0044403E"/>
    <w:rsid w:val="004A7AD8"/>
    <w:rsid w:val="004F6630"/>
    <w:rsid w:val="0053695B"/>
    <w:rsid w:val="00613CC5"/>
    <w:rsid w:val="006B5665"/>
    <w:rsid w:val="007247E3"/>
    <w:rsid w:val="007B1BCA"/>
    <w:rsid w:val="008D0A2F"/>
    <w:rsid w:val="00900550"/>
    <w:rsid w:val="00905212"/>
    <w:rsid w:val="00992BAD"/>
    <w:rsid w:val="009A1F04"/>
    <w:rsid w:val="009A67AF"/>
    <w:rsid w:val="00A9784F"/>
    <w:rsid w:val="00AE4F9F"/>
    <w:rsid w:val="00BF3DA4"/>
    <w:rsid w:val="00C67B5E"/>
    <w:rsid w:val="00C86451"/>
    <w:rsid w:val="00CA1DF0"/>
    <w:rsid w:val="00CB3E21"/>
    <w:rsid w:val="00D654CC"/>
    <w:rsid w:val="00DB4310"/>
    <w:rsid w:val="00DF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92B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54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40B4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semiHidden/>
    <w:unhideWhenUsed/>
    <w:rsid w:val="004A7AD8"/>
    <w:rPr>
      <w:color w:val="0000FF"/>
      <w:u w:val="single"/>
    </w:rPr>
  </w:style>
  <w:style w:type="paragraph" w:customStyle="1" w:styleId="a9">
    <w:name w:val="a"/>
    <w:basedOn w:val="a"/>
    <w:rsid w:val="004A7AD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a">
    <w:name w:val="No Spacing"/>
    <w:uiPriority w:val="1"/>
    <w:qFormat/>
    <w:rsid w:val="008D0A2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92B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92B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54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40B4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semiHidden/>
    <w:unhideWhenUsed/>
    <w:rsid w:val="004A7AD8"/>
    <w:rPr>
      <w:color w:val="0000FF"/>
      <w:u w:val="single"/>
    </w:rPr>
  </w:style>
  <w:style w:type="paragraph" w:customStyle="1" w:styleId="a9">
    <w:name w:val="a"/>
    <w:basedOn w:val="a"/>
    <w:rsid w:val="004A7AD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a">
    <w:name w:val="No Spacing"/>
    <w:uiPriority w:val="1"/>
    <w:qFormat/>
    <w:rsid w:val="008D0A2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92B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1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7306">
              <w:marLeft w:val="0"/>
              <w:marRight w:val="0"/>
              <w:marTop w:val="0"/>
              <w:marBottom w:val="6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0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11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3879</Words>
  <Characters>22112</Characters>
  <Application>Microsoft Office Word</Application>
  <DocSecurity>8</DocSecurity>
  <Lines>184</Lines>
  <Paragraphs>51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Морально этическое поведение студента</vt:lpstr>
    </vt:vector>
  </TitlesOfParts>
  <Company/>
  <LinksUpToDate>false</LinksUpToDate>
  <CharactersWithSpaces>25940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2021-03-31T09:15:00Z</dcterms:created>
  <dcterms:modified xsi:type="dcterms:W3CDTF">2021-03-31T09:19:00Z</dcterms:modified>
</cp:coreProperties>
</file>